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983291" w:rsidTr="00983291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291" w:rsidRDefault="009832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983291" w:rsidRDefault="009832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983291" w:rsidRDefault="0098329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983291" w:rsidRDefault="0098329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4C699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983291" w:rsidTr="00983291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83291" w:rsidRDefault="0098329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83291" w:rsidRDefault="0098329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83291" w:rsidRDefault="009832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83291" w:rsidRDefault="0098329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748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83291" w:rsidRDefault="009832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83291" w:rsidTr="00983291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983291" w:rsidRDefault="0098329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83291" w:rsidTr="009832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983291" w:rsidRDefault="0098329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983291" w:rsidRDefault="009832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983291" w:rsidRDefault="009832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83291" w:rsidTr="009832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83291" w:rsidRDefault="0098329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расходования средств, поступивших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в бюджет городского округа Верхняя Пышма в форме субсидий из областного бюджета, на осуществление мероприятий по обеспечению питанием обучающихся в муниципальных общеобразовательных учреждениях городского округа Верхняя Пышма</w:t>
            </w:r>
          </w:p>
        </w:tc>
      </w:tr>
      <w:tr w:rsidR="00983291" w:rsidTr="00983291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983291" w:rsidRDefault="009832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83291" w:rsidRDefault="009832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83291" w:rsidRDefault="00983291" w:rsidP="009832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139 Бюджетного кодекса Российской Федерации, статьей 22 Закона Свердловской области от 15.07.2013-ОЗ </w:t>
      </w:r>
      <w:r>
        <w:rPr>
          <w:rFonts w:ascii="Liberation Serif" w:hAnsi="Liberation Serif"/>
          <w:sz w:val="28"/>
          <w:szCs w:val="28"/>
        </w:rPr>
        <w:br/>
        <w:t>«Об образовании в Свердловской области», постановлением Правительства Свердловской области от 19.12.2019 № 920-ПП «Об утверждении государственной программы Свердловской области «Развитие системы образования в Свердловской области», руководствуясь частью 3 статьи 41 Устава городского округа Верхняя Пышма Свердловской области, Администрация городского округа Верхняя Пышма</w:t>
      </w:r>
    </w:p>
    <w:p w:rsidR="00983291" w:rsidRDefault="00983291" w:rsidP="0098329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83291" w:rsidRDefault="00983291" w:rsidP="00983291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Порядок расходования средств, поступивших в бюджет городского округа Верхняя Пышма в форме субсидий из областного бюджета, на осуществление мероприятий по обеспечению питанием обучающихся </w:t>
      </w:r>
      <w:r>
        <w:rPr>
          <w:rFonts w:ascii="Liberation Serif" w:hAnsi="Liberation Serif"/>
          <w:sz w:val="28"/>
          <w:szCs w:val="28"/>
        </w:rPr>
        <w:br/>
        <w:t xml:space="preserve">в муниципальных общеобразовательных учреждениях городского округа Верхняя Пышма, утвержденный постановлением администрации городского округа Верхняя Пышма от 16.07.2020 № 574, следующие изменения: </w:t>
      </w:r>
    </w:p>
    <w:p w:rsidR="00983291" w:rsidRDefault="00983291" w:rsidP="00983291">
      <w:pPr>
        <w:pStyle w:val="a3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пункт 11 в следующей редакции.</w:t>
      </w:r>
    </w:p>
    <w:p w:rsidR="00983291" w:rsidRDefault="00983291" w:rsidP="009832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«11. Ответственным за целевое использование бюджетных средств является МКУ «УО ГО Верхняя Пышма.»;</w:t>
      </w:r>
    </w:p>
    <w:p w:rsidR="00983291" w:rsidRDefault="00983291" w:rsidP="00983291">
      <w:pPr>
        <w:pStyle w:val="a3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дополнить пунктом 12 следующего содержания: </w:t>
      </w:r>
    </w:p>
    <w:p w:rsidR="00983291" w:rsidRDefault="00983291" w:rsidP="0098329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«12. Контроль за целевым использованием бюджетных средств возлагается на Администрацию и Финансовое управление администрации городского округа Верхняя Пышма.».</w:t>
      </w:r>
    </w:p>
    <w:p w:rsidR="00983291" w:rsidRDefault="00983291" w:rsidP="00983291">
      <w:pPr>
        <w:pStyle w:val="a3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:rsidR="00983291" w:rsidRDefault="00983291" w:rsidP="00983291">
      <w:pPr>
        <w:pStyle w:val="a3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:rsidR="00983291" w:rsidRDefault="00983291" w:rsidP="00983291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983291" w:rsidRDefault="00983291" w:rsidP="00983291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983291" w:rsidTr="00983291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83291" w:rsidRDefault="009832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983291" w:rsidRDefault="0098329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983291" w:rsidRDefault="00983291" w:rsidP="00983291">
      <w:pPr>
        <w:pStyle w:val="ConsNormal"/>
        <w:widowControl/>
        <w:ind w:firstLine="0"/>
        <w:rPr>
          <w:rFonts w:ascii="Liberation Serif" w:hAnsi="Liberation Serif"/>
        </w:rPr>
      </w:pPr>
    </w:p>
    <w:p w:rsidR="00763F4E" w:rsidRDefault="00763F4E"/>
    <w:sectPr w:rsidR="00763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043F3"/>
    <w:multiLevelType w:val="multilevel"/>
    <w:tmpl w:val="24AAFA9E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1F30A2"/>
    <w:multiLevelType w:val="multilevel"/>
    <w:tmpl w:val="D7A6A89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1B"/>
    <w:rsid w:val="00763F4E"/>
    <w:rsid w:val="00983291"/>
    <w:rsid w:val="00C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6C8E8"/>
  <w15:chartTrackingRefBased/>
  <w15:docId w15:val="{6379E0C7-DE32-4466-88B6-45011303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29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83291"/>
    <w:pPr>
      <w:ind w:left="720"/>
    </w:pPr>
  </w:style>
  <w:style w:type="paragraph" w:customStyle="1" w:styleId="ConsNormal">
    <w:name w:val="ConsNormal"/>
    <w:rsid w:val="00983291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2026-05-13T09:55:00Z</dcterms:created>
  <dcterms:modified xsi:type="dcterms:W3CDTF">2026-05-13T09:55:00Z</dcterms:modified>
</cp:coreProperties>
</file>