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67220C" w:rsidTr="0067220C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220C" w:rsidRDefault="0067220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67220C" w:rsidRDefault="0067220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67220C" w:rsidRDefault="0067220C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67220C" w:rsidRDefault="0067220C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A33576" id="Полилиния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67220C" w:rsidTr="0067220C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7220C" w:rsidRDefault="0067220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7220C" w:rsidRDefault="0067220C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14.05.2026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7220C" w:rsidRDefault="0067220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7220C" w:rsidRDefault="0067220C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749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7220C" w:rsidRDefault="0067220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7220C" w:rsidTr="0067220C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67220C" w:rsidRDefault="0067220C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7220C" w:rsidTr="0067220C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67220C" w:rsidRDefault="0067220C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67220C" w:rsidRDefault="0067220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67220C" w:rsidRDefault="0067220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7220C" w:rsidTr="0067220C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220C" w:rsidRDefault="0067220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26.03.2018 № 260 «Об организации деятельности молодежной биржи труда «Центр занятости молодежи «Старт»</w:t>
            </w:r>
          </w:p>
        </w:tc>
      </w:tr>
      <w:tr w:rsidR="0067220C" w:rsidTr="0067220C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67220C" w:rsidRDefault="0067220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67220C" w:rsidRDefault="0067220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67220C" w:rsidRDefault="0067220C" w:rsidP="0067220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144 Трудового кодекса Российской </w:t>
      </w:r>
      <w:r>
        <w:rPr>
          <w:rFonts w:ascii="Liberation Serif" w:hAnsi="Liberation Serif"/>
          <w:sz w:val="28"/>
          <w:szCs w:val="28"/>
        </w:rPr>
        <w:br/>
        <w:t xml:space="preserve">Федерации, пунктом 34 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  <w:t>от 06 октября 2003 года № 131-ФЗ «Об общих принципах организации местного самоуправления в Российской Федерации», руководствуясь пунктом 34 статьи 6 Устава городского округа Верхняя Пышма Свердловской области, Администрация городского округа Верхняя Пышма</w:t>
      </w:r>
    </w:p>
    <w:p w:rsidR="0067220C" w:rsidRDefault="0067220C" w:rsidP="0067220C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67220C" w:rsidRDefault="0067220C" w:rsidP="0067220C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изменения в постановление администрации городского округа Верхняя Пышма от 26.03.2018 № 260 «Об организации деятельности молодежной биржи труда «Центр занятости молодежи «Старт», изложив дислокацию трудовых отрядов в новой редакции (прилагается). </w:t>
      </w:r>
    </w:p>
    <w:p w:rsidR="0067220C" w:rsidRDefault="0067220C" w:rsidP="0067220C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(http://www.movp.ru).</w:t>
      </w:r>
    </w:p>
    <w:p w:rsidR="0067220C" w:rsidRDefault="0067220C" w:rsidP="0067220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67220C" w:rsidTr="0067220C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7220C" w:rsidRDefault="0067220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7220C" w:rsidRDefault="0067220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</w:p>
          <w:p w:rsidR="0067220C" w:rsidRDefault="0067220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главы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7220C" w:rsidRDefault="0067220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67220C" w:rsidRDefault="0067220C" w:rsidP="0067220C">
      <w:pPr>
        <w:pStyle w:val="ConsNormal"/>
        <w:widowControl/>
        <w:ind w:firstLine="0"/>
        <w:rPr>
          <w:rFonts w:ascii="Liberation Serif" w:hAnsi="Liberation Serif"/>
        </w:rPr>
      </w:pPr>
    </w:p>
    <w:p w:rsidR="002A022D" w:rsidRDefault="002A022D"/>
    <w:sectPr w:rsidR="002A0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AE7DC0"/>
    <w:multiLevelType w:val="multilevel"/>
    <w:tmpl w:val="EFECCAE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116"/>
    <w:rsid w:val="001D5116"/>
    <w:rsid w:val="002A022D"/>
    <w:rsid w:val="0067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59E6C"/>
  <w15:chartTrackingRefBased/>
  <w15:docId w15:val="{90DC228F-D719-4311-82E3-3B22779E7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20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7220C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3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2026-05-14T08:48:00Z</dcterms:created>
  <dcterms:modified xsi:type="dcterms:W3CDTF">2026-05-14T08:48:00Z</dcterms:modified>
</cp:coreProperties>
</file>