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6F06AF" w:rsidTr="00896584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F06AF" w:rsidRDefault="006F06AF" w:rsidP="0089658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:rsidR="006F06AF" w:rsidRDefault="006F06AF" w:rsidP="00896584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:rsidR="006F06AF" w:rsidRDefault="006F06AF" w:rsidP="00896584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:rsidR="006F06AF" w:rsidRDefault="006F06AF" w:rsidP="00896584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38C2C85" wp14:editId="1394DBFC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D35D14E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6F06AF" w:rsidTr="00896584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F06AF" w:rsidRDefault="006F06AF" w:rsidP="00896584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F06AF" w:rsidRDefault="006F06AF" w:rsidP="00896584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18.05.2026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F06AF" w:rsidRDefault="006F06AF" w:rsidP="00896584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F06AF" w:rsidRDefault="006F06AF" w:rsidP="00896584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767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F06AF" w:rsidRDefault="006F06AF" w:rsidP="0089658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6F06AF" w:rsidTr="00896584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F06AF" w:rsidRDefault="006F06AF" w:rsidP="00896584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6F06AF" w:rsidTr="00896584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F06AF" w:rsidRDefault="006F06AF" w:rsidP="00896584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:rsidR="006F06AF" w:rsidRDefault="006F06AF" w:rsidP="0089658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:rsidR="006F06AF" w:rsidRDefault="006F06AF" w:rsidP="0089658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6F06AF" w:rsidTr="00896584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F06AF" w:rsidRDefault="006F06AF" w:rsidP="00896584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внесении изменений в Состав межведомственной рабочей группы городского округа Верхняя Пышма по построению, внедрению и эксплуатации аппаратно-программного комплекса «Безопасный город»</w:t>
            </w:r>
          </w:p>
        </w:tc>
      </w:tr>
      <w:tr w:rsidR="006F06AF" w:rsidTr="00896584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F06AF" w:rsidRDefault="006F06AF" w:rsidP="0089658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6F06AF" w:rsidRDefault="006F06AF" w:rsidP="0089658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6F06AF" w:rsidRDefault="006F06AF" w:rsidP="006F06AF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соответствии со статьей 52 Федерального закона Российской Федерации от 20 марта 2025 года № 33-ФЗ «Об общих принципах организации местного самоуправления в единой системе публичной власти», в связи с кадровыми изменениями Администрация городского округа Верхняя Пышма</w:t>
      </w:r>
    </w:p>
    <w:p w:rsidR="006F06AF" w:rsidRDefault="006F06AF" w:rsidP="006F06AF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6F06AF" w:rsidRDefault="006F06AF" w:rsidP="006F06AF">
      <w:pPr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Внести изменения в Состав межведомственной рабочей группы городского округа Верхняя Пышма по построению, внедрению и эксплуатации аппаратно-программного комплекса «Безопасный город», утвержденный постановлением администрации городского округа Верхняя Пышма </w:t>
      </w:r>
      <w:r>
        <w:rPr>
          <w:rFonts w:ascii="Liberation Serif" w:hAnsi="Liberation Serif"/>
          <w:sz w:val="28"/>
          <w:szCs w:val="28"/>
        </w:rPr>
        <w:br/>
        <w:t>от 11.09.2017 №</w:t>
      </w:r>
      <w:bookmarkStart w:id="2" w:name="_GoBack"/>
      <w:bookmarkEnd w:id="2"/>
      <w:r>
        <w:rPr>
          <w:rFonts w:ascii="Liberation Serif" w:hAnsi="Liberation Serif"/>
          <w:sz w:val="28"/>
          <w:szCs w:val="28"/>
        </w:rPr>
        <w:t xml:space="preserve"> 644 «Об организации и выполнении мероприятий </w:t>
      </w:r>
      <w:r>
        <w:rPr>
          <w:rFonts w:ascii="Liberation Serif" w:hAnsi="Liberation Serif"/>
          <w:sz w:val="28"/>
          <w:szCs w:val="28"/>
        </w:rPr>
        <w:br/>
        <w:t>по построению, внедрению и эксплуатации на территории городского округа Верхняя Пышма аппаратно-программного комплекса «Безопасный город», изложив в новой редакции (прилагается).</w:t>
      </w:r>
    </w:p>
    <w:p w:rsidR="006F06AF" w:rsidRDefault="006F06AF" w:rsidP="006F06AF">
      <w:pPr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Опубликовать настоящее постановление в газете «Красное знамя, 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(movp.ru)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6F06AF" w:rsidTr="00896584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F06AF" w:rsidRDefault="006F06AF" w:rsidP="00896584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6F06AF" w:rsidRDefault="006F06AF" w:rsidP="00896584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6F06AF" w:rsidRDefault="006F06AF" w:rsidP="0089658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Исполняющий полномочия </w:t>
            </w:r>
            <w:r>
              <w:rPr>
                <w:rFonts w:ascii="Liberation Serif" w:hAnsi="Liberation Serif"/>
                <w:sz w:val="28"/>
                <w:szCs w:val="28"/>
              </w:rPr>
              <w:br/>
              <w:t>Главы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F06AF" w:rsidRDefault="006F06AF" w:rsidP="00896584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С.А.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Барменков</w:t>
            </w:r>
            <w:proofErr w:type="spellEnd"/>
          </w:p>
        </w:tc>
      </w:tr>
    </w:tbl>
    <w:p w:rsidR="006F06AF" w:rsidRDefault="006F06AF" w:rsidP="006F06AF">
      <w:pPr>
        <w:pStyle w:val="ConsNormal"/>
        <w:widowControl/>
        <w:ind w:firstLine="0"/>
        <w:rPr>
          <w:rFonts w:ascii="Liberation Serif" w:hAnsi="Liberation Serif"/>
        </w:rPr>
      </w:pPr>
    </w:p>
    <w:p w:rsidR="00094D24" w:rsidRDefault="00094D24"/>
    <w:sectPr w:rsidR="00094D24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07D6" w:rsidRDefault="005107D6" w:rsidP="006F06AF">
      <w:r>
        <w:separator/>
      </w:r>
    </w:p>
  </w:endnote>
  <w:endnote w:type="continuationSeparator" w:id="0">
    <w:p w:rsidR="005107D6" w:rsidRDefault="005107D6" w:rsidP="006F0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07D6" w:rsidRDefault="005107D6" w:rsidP="006F06AF">
      <w:r>
        <w:separator/>
      </w:r>
    </w:p>
  </w:footnote>
  <w:footnote w:type="continuationSeparator" w:id="0">
    <w:p w:rsidR="005107D6" w:rsidRDefault="005107D6" w:rsidP="006F06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A52" w:rsidRDefault="005107D6">
    <w:pPr>
      <w:pStyle w:val="a3"/>
      <w:jc w:val="center"/>
    </w:pPr>
  </w:p>
  <w:p w:rsidR="00580A52" w:rsidRDefault="005107D6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AB27D9"/>
    <w:multiLevelType w:val="multilevel"/>
    <w:tmpl w:val="CA162202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775"/>
    <w:rsid w:val="00094D24"/>
    <w:rsid w:val="005107D6"/>
    <w:rsid w:val="006F06AF"/>
    <w:rsid w:val="00E05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96145"/>
  <w15:chartTrackingRefBased/>
  <w15:docId w15:val="{64E58BA1-8134-4DCA-88F1-81C013A9E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F06A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F06A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6F06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6F06A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F06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F06AF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</Words>
  <Characters>1191</Characters>
  <Application>Microsoft Office Word</Application>
  <DocSecurity>0</DocSecurity>
  <Lines>9</Lines>
  <Paragraphs>2</Paragraphs>
  <ScaleCrop>false</ScaleCrop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2026-05-18T08:14:00Z</dcterms:created>
  <dcterms:modified xsi:type="dcterms:W3CDTF">2026-05-18T08:14:00Z</dcterms:modified>
</cp:coreProperties>
</file>