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EC5E47" w:rsidTr="000D58A1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C5E47" w:rsidRDefault="00EC5E47" w:rsidP="000D58A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EC5E47" w:rsidRDefault="00EC5E47" w:rsidP="000D58A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EC5E47" w:rsidRDefault="00EC5E47" w:rsidP="000D58A1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EC5E47" w:rsidRDefault="00EC5E47" w:rsidP="000D58A1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690B88A" wp14:editId="490435A3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63BA6E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EC5E47" w:rsidTr="000D58A1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5E47" w:rsidRDefault="00EC5E47" w:rsidP="000D58A1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5E47" w:rsidRDefault="00EC5E47" w:rsidP="000D58A1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19.05.2026</w:t>
            </w:r>
            <w:bookmarkStart w:id="1" w:name="_GoBack"/>
            <w:bookmarkEnd w:id="1"/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5E47" w:rsidRDefault="00EC5E47" w:rsidP="000D58A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5E47" w:rsidRDefault="00EC5E47" w:rsidP="000D58A1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772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5E47" w:rsidRDefault="00EC5E47" w:rsidP="000D58A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EC5E47" w:rsidTr="000D58A1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C5E47" w:rsidRDefault="00EC5E47" w:rsidP="000D58A1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EC5E47" w:rsidTr="000D58A1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C5E47" w:rsidRDefault="00EC5E47" w:rsidP="000D58A1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EC5E47" w:rsidRDefault="00EC5E47" w:rsidP="000D58A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EC5E47" w:rsidRDefault="00EC5E47" w:rsidP="000D58A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EC5E47" w:rsidTr="000D58A1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C5E47" w:rsidRDefault="00EC5E47" w:rsidP="000D58A1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Порядок реализации функций по выявлению, обследованию и оценке объектов накопленного вреда окружающей среде, организации ликвидации накопленного вреда окружающей среде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br/>
              <w:t xml:space="preserve">на территории городского округа Верхняя Пышма, утвержденный постановлением администрации городского округа Верхняя Пышма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br/>
              <w:t>от 13.03.2024 № 290</w:t>
            </w:r>
          </w:p>
        </w:tc>
      </w:tr>
      <w:tr w:rsidR="00EC5E47" w:rsidTr="000D58A1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C5E47" w:rsidRDefault="00EC5E47" w:rsidP="000D58A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EC5E47" w:rsidRDefault="00EC5E47" w:rsidP="000D58A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EC5E47" w:rsidRDefault="00EC5E47" w:rsidP="00EC5E47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соответствии со статьями 80.1, 80.2, 80.3 Федерального закона                   от 10.01.2002 № 7-ФЗ «Об охране окружающей среды», статьей 16 Федерального закона от 06.10.2003 № 131-ФЗ «Об общих принципах организации местного самоуправления в Российской Федерации», руководствуясь статьями 28 и 42 Устава городского округа Верхняя Пышма Свердловской области, в целях реализации функций по выявлению, обследованию и оценке объектов накопленного вреда окружающей среде, организации ликвидации накопленного вреда окружающей среде на территории городского округа Верхняя Пышма, Администрация городского округа Верхняя Пышма</w:t>
      </w:r>
    </w:p>
    <w:p w:rsidR="00EC5E47" w:rsidRDefault="00EC5E47" w:rsidP="00EC5E47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EC5E47" w:rsidRDefault="00EC5E47" w:rsidP="00EC5E47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Внести в Порядок реализации функций по выявлению, обследованию и оценке объектов накопленного вреда окружающей среде, организации ликвидации накопленного вреда окружающей среде на территории городского округа Верхняя Пышма, утвержденный постановлением администрации городского округа Верхняя Пышма от 13.03.2024 № 290, следующие изменения:</w:t>
      </w:r>
    </w:p>
    <w:p w:rsidR="00EC5E47" w:rsidRDefault="00EC5E47" w:rsidP="00EC5E47">
      <w:pPr>
        <w:pStyle w:val="a7"/>
        <w:widowControl w:val="0"/>
        <w:numPr>
          <w:ilvl w:val="0"/>
          <w:numId w:val="2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пунктах 2.1, 5.2 слова «муниципального казенного учреждения «Управление капитального строительства и жилищно-коммунального хозяйства городского округа Верхняя Пышма»» заменить словами «муниципального казенного учреждения «Управление жилищно-коммунального хозяйства городского округа Верхняя Пышма»»;</w:t>
      </w:r>
    </w:p>
    <w:p w:rsidR="00EC5E47" w:rsidRDefault="00EC5E47" w:rsidP="00EC5E47">
      <w:pPr>
        <w:pStyle w:val="a7"/>
        <w:widowControl w:val="0"/>
        <w:numPr>
          <w:ilvl w:val="0"/>
          <w:numId w:val="2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пунктах 5.2, 5.6 слова «МКУ «УКС и ЖКХ ГО Верхняя Пышма»» заменить словами «МКУ «Управление ЖКХ ГО Верхняя Пышма»».</w:t>
      </w:r>
    </w:p>
    <w:p w:rsidR="00EC5E47" w:rsidRDefault="00EC5E47" w:rsidP="00EC5E47">
      <w:pPr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Пышма.</w:t>
      </w:r>
    </w:p>
    <w:p w:rsidR="00EC5E47" w:rsidRDefault="00EC5E47" w:rsidP="00EC5E47">
      <w:pPr>
        <w:ind w:left="709"/>
        <w:jc w:val="both"/>
        <w:textAlignment w:val="auto"/>
        <w:rPr>
          <w:rFonts w:ascii="Liberation Serif" w:hAnsi="Liberation Serif"/>
          <w:sz w:val="28"/>
          <w:szCs w:val="28"/>
        </w:rPr>
      </w:pPr>
    </w:p>
    <w:p w:rsidR="00EC5E47" w:rsidRDefault="00EC5E47" w:rsidP="00EC5E47">
      <w:pPr>
        <w:widowControl w:val="0"/>
        <w:ind w:left="709"/>
        <w:jc w:val="both"/>
        <w:textAlignment w:val="auto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EC5E47" w:rsidTr="000D58A1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5E47" w:rsidRDefault="00EC5E47" w:rsidP="000D58A1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C5E47" w:rsidRDefault="00EC5E47" w:rsidP="000D58A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Исполняющий полномочия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>Главы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C5E47" w:rsidRDefault="00EC5E47" w:rsidP="000D58A1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С.А.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Барменков</w:t>
            </w:r>
            <w:proofErr w:type="spellEnd"/>
          </w:p>
        </w:tc>
      </w:tr>
    </w:tbl>
    <w:p w:rsidR="00EC5E47" w:rsidRDefault="00EC5E47" w:rsidP="00EC5E47">
      <w:pPr>
        <w:pStyle w:val="ConsNormal"/>
        <w:widowControl/>
        <w:ind w:firstLine="0"/>
        <w:rPr>
          <w:rFonts w:ascii="Liberation Serif" w:hAnsi="Liberation Serif"/>
        </w:rPr>
      </w:pPr>
    </w:p>
    <w:p w:rsidR="00F719F1" w:rsidRDefault="00F719F1"/>
    <w:sectPr w:rsidR="00F719F1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733" w:rsidRDefault="004B2733" w:rsidP="00EC5E47">
      <w:r>
        <w:separator/>
      </w:r>
    </w:p>
  </w:endnote>
  <w:endnote w:type="continuationSeparator" w:id="0">
    <w:p w:rsidR="004B2733" w:rsidRDefault="004B2733" w:rsidP="00EC5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F31" w:rsidRDefault="004B2733">
    <w:pPr>
      <w:pStyle w:val="a5"/>
      <w:jc w:val="right"/>
    </w:pP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DOCPROPERTY "Временный номер"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 xml:space="preserve"> 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733" w:rsidRDefault="004B2733" w:rsidP="00EC5E47">
      <w:r>
        <w:separator/>
      </w:r>
    </w:p>
  </w:footnote>
  <w:footnote w:type="continuationSeparator" w:id="0">
    <w:p w:rsidR="004B2733" w:rsidRDefault="004B2733" w:rsidP="00EC5E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F31" w:rsidRDefault="004B2733">
    <w:pPr>
      <w:pStyle w:val="a3"/>
      <w:jc w:val="center"/>
    </w:pPr>
  </w:p>
  <w:p w:rsidR="00AE6F31" w:rsidRDefault="004B2733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B62EAD"/>
    <w:multiLevelType w:val="multilevel"/>
    <w:tmpl w:val="DB0AB3D0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8462460"/>
    <w:multiLevelType w:val="multilevel"/>
    <w:tmpl w:val="73F889D8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C72"/>
    <w:rsid w:val="002D2C72"/>
    <w:rsid w:val="004B2733"/>
    <w:rsid w:val="00EC5E47"/>
    <w:rsid w:val="00F71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E0C50"/>
  <w15:chartTrackingRefBased/>
  <w15:docId w15:val="{AD2C1E85-23D8-451F-9750-C59C8A5B3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C5E4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C5E4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C5E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C5E4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C5E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EC5E47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rsid w:val="00EC5E47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321</Words>
  <Characters>1831</Characters>
  <Application>Microsoft Office Word</Application>
  <DocSecurity>0</DocSecurity>
  <Lines>15</Lines>
  <Paragraphs>4</Paragraphs>
  <ScaleCrop>false</ScaleCrop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2026-05-19T08:06:00Z</dcterms:created>
  <dcterms:modified xsi:type="dcterms:W3CDTF">2026-05-19T08:06:00Z</dcterms:modified>
</cp:coreProperties>
</file>