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5176C2" w:rsidTr="005176C2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76C2" w:rsidRDefault="005176C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5176C2" w:rsidRDefault="005176C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5176C2" w:rsidRDefault="005176C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5176C2" w:rsidRDefault="005176C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2A4A0F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5176C2" w:rsidTr="005176C2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176C2" w:rsidRDefault="005176C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176C2" w:rsidRDefault="005176C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176C2" w:rsidRDefault="005176C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176C2" w:rsidRDefault="005176C2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782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176C2" w:rsidRDefault="005176C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176C2" w:rsidTr="005176C2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5176C2" w:rsidRDefault="005176C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176C2" w:rsidTr="005176C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5176C2" w:rsidRDefault="005176C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5176C2" w:rsidRDefault="005176C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5176C2" w:rsidRDefault="005176C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176C2" w:rsidTr="005176C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76C2" w:rsidRDefault="005176C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предоставлении в аренду без проведения торгов недвижимого имущества городского округа Верхняя Пышма</w:t>
            </w:r>
          </w:p>
        </w:tc>
      </w:tr>
      <w:tr w:rsidR="005176C2" w:rsidTr="005176C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5176C2" w:rsidRDefault="005176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176C2" w:rsidRDefault="005176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5176C2" w:rsidRDefault="005176C2" w:rsidP="005176C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соответствии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законом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06 октября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2003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года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br/>
        <w:t xml:space="preserve">в Российской Федерации», частью 9 статьи 17.1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26 июля 2006 года № 135-ФЗ «О защите о конкуренции», Положением о передаче в аренду муниципального имущества городского округа Верхняя Пышма, утвержденным Решением Думы городского округа Верхняя Пышма от 28.04.2022 № 48/3, рассмотрев заявление ПАО «МОСКОВСКИЙ КРЕДИТНЫЙ БАНК» (ОГРН: 1027739555282, ИНН: 7734202860) </w:t>
      </w:r>
      <w:r>
        <w:rPr>
          <w:rFonts w:ascii="Liberation Serif" w:hAnsi="Liberation Serif"/>
          <w:sz w:val="28"/>
          <w:szCs w:val="28"/>
        </w:rPr>
        <w:br/>
        <w:t>о предоставлении в аренду муниципального имущества, на основании отчета об оценке № 105-05032026/НПА, в целях эффективного использования, повышения качества содержания и эксплуатации муниципального имущества Администрация городского округа Верхняя Пышма</w:t>
      </w:r>
    </w:p>
    <w:p w:rsidR="005176C2" w:rsidRDefault="005176C2" w:rsidP="005176C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5176C2" w:rsidRDefault="005176C2" w:rsidP="005176C2">
      <w:pPr>
        <w:pStyle w:val="a3"/>
        <w:numPr>
          <w:ilvl w:val="0"/>
          <w:numId w:val="1"/>
        </w:numPr>
        <w:tabs>
          <w:tab w:val="left" w:pos="1276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Предоставить ПАО «МОСКОВСКИЙ КРЕДИТНЫЙ БАНК» </w:t>
      </w:r>
      <w:r>
        <w:rPr>
          <w:rFonts w:ascii="Liberation Serif" w:hAnsi="Liberation Serif"/>
          <w:sz w:val="28"/>
          <w:szCs w:val="28"/>
        </w:rPr>
        <w:br/>
        <w:t xml:space="preserve">(ОГРН: 1027739555282, ИНН: 7734202860) в аренду без проведения торгов сроком на 11 (одиннадцать) месяцев недвижимое имущество городского округа Верхняя Пышма: нежилое помещение площадью 1,0 кв. м (1 этаж, по поэтажному плану здания часть помещения № 82), расположенное по адресу: Свердловская область, г. Верхняя Пышма, </w:t>
      </w:r>
      <w:proofErr w:type="spellStart"/>
      <w:r>
        <w:rPr>
          <w:rFonts w:ascii="Liberation Serif" w:hAnsi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/>
          <w:sz w:val="28"/>
          <w:szCs w:val="28"/>
        </w:rPr>
        <w:t xml:space="preserve"> Успенский, </w:t>
      </w:r>
      <w:proofErr w:type="spellStart"/>
      <w:r>
        <w:rPr>
          <w:rFonts w:ascii="Liberation Serif" w:hAnsi="Liberation Serif"/>
          <w:sz w:val="28"/>
          <w:szCs w:val="28"/>
        </w:rPr>
        <w:t>зд</w:t>
      </w:r>
      <w:proofErr w:type="spellEnd"/>
      <w:r>
        <w:rPr>
          <w:rFonts w:ascii="Liberation Serif" w:hAnsi="Liberation Serif"/>
          <w:sz w:val="28"/>
          <w:szCs w:val="28"/>
        </w:rPr>
        <w:t>. 115, (далее – Объект).</w:t>
      </w:r>
    </w:p>
    <w:p w:rsidR="005176C2" w:rsidRDefault="005176C2" w:rsidP="005176C2">
      <w:pPr>
        <w:jc w:val="both"/>
      </w:pPr>
      <w:r>
        <w:rPr>
          <w:rFonts w:ascii="Liberation Serif" w:hAnsi="Liberation Serif"/>
          <w:sz w:val="28"/>
          <w:szCs w:val="28"/>
        </w:rPr>
        <w:tab/>
        <w:t xml:space="preserve">Объект является частью объекта недвижимости: здания Администрации городского округа Верхняя Пышма с кадастровым номером </w:t>
      </w:r>
      <w:r>
        <w:rPr>
          <w:rFonts w:ascii="Liberation Serif" w:hAnsi="Liberation Serif"/>
          <w:bCs/>
          <w:sz w:val="28"/>
          <w:szCs w:val="28"/>
        </w:rPr>
        <w:t xml:space="preserve">66:36:0103004:316 </w:t>
      </w:r>
      <w:r>
        <w:rPr>
          <w:rFonts w:ascii="Liberation Serif" w:hAnsi="Liberation Serif"/>
          <w:sz w:val="28"/>
          <w:szCs w:val="28"/>
        </w:rPr>
        <w:t>площадью 5115,9 кв. м, вид, номер и дата государственной регистрации права: собственность (форма собственности: муниципальная), от 09.06.2021 № 66:36:0103004:316-66/199/2021-1.</w:t>
      </w:r>
    </w:p>
    <w:p w:rsidR="005176C2" w:rsidRDefault="005176C2" w:rsidP="005176C2">
      <w:pPr>
        <w:pStyle w:val="a3"/>
        <w:numPr>
          <w:ilvl w:val="0"/>
          <w:numId w:val="1"/>
        </w:numPr>
        <w:tabs>
          <w:tab w:val="left" w:pos="709"/>
          <w:tab w:val="left" w:pos="1276"/>
        </w:tabs>
        <w:suppressAutoHyphens w:val="0"/>
        <w:ind w:left="0" w:firstLine="70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Установить ежемесячную плату за право пользования Объектом </w:t>
      </w:r>
      <w:r>
        <w:rPr>
          <w:rFonts w:ascii="Liberation Serif" w:hAnsi="Liberation Serif"/>
          <w:sz w:val="28"/>
          <w:szCs w:val="28"/>
        </w:rPr>
        <w:br/>
        <w:t xml:space="preserve">в размере 597 (Пятьсот девяносто семь) рублей 00 копеек </w:t>
      </w:r>
      <w:r>
        <w:rPr>
          <w:rFonts w:ascii="Liberation Serif" w:hAnsi="Liberation Serif"/>
          <w:sz w:val="28"/>
          <w:szCs w:val="28"/>
        </w:rPr>
        <w:br/>
        <w:t>без учета НДС.</w:t>
      </w:r>
    </w:p>
    <w:p w:rsidR="005176C2" w:rsidRDefault="005176C2" w:rsidP="005176C2">
      <w:pPr>
        <w:pStyle w:val="a3"/>
        <w:numPr>
          <w:ilvl w:val="0"/>
          <w:numId w:val="1"/>
        </w:numPr>
        <w:tabs>
          <w:tab w:val="left" w:pos="1276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Отделу муниципального имущества комитета по управлению имуществом администрации городского округа Верхняя Пышма подготовить проект договора аренды Объекта.</w:t>
      </w:r>
    </w:p>
    <w:p w:rsidR="005176C2" w:rsidRDefault="005176C2" w:rsidP="005176C2">
      <w:pPr>
        <w:pStyle w:val="a3"/>
        <w:widowControl w:val="0"/>
        <w:numPr>
          <w:ilvl w:val="0"/>
          <w:numId w:val="1"/>
        </w:numPr>
        <w:tabs>
          <w:tab w:val="left" w:pos="709"/>
          <w:tab w:val="left" w:pos="1276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lastRenderedPageBreak/>
        <w:t xml:space="preserve">на 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:rsidR="005176C2" w:rsidRDefault="005176C2" w:rsidP="005176C2">
      <w:pPr>
        <w:pStyle w:val="a3"/>
        <w:widowControl w:val="0"/>
        <w:numPr>
          <w:ilvl w:val="0"/>
          <w:numId w:val="1"/>
        </w:numPr>
        <w:tabs>
          <w:tab w:val="left" w:pos="1276"/>
        </w:tabs>
        <w:suppressAutoHyphens w:val="0"/>
        <w:ind w:left="0" w:firstLine="705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:rsidR="005176C2" w:rsidRDefault="005176C2" w:rsidP="005176C2">
      <w:pPr>
        <w:widowControl w:val="0"/>
        <w:tabs>
          <w:tab w:val="left" w:pos="1276"/>
        </w:tabs>
        <w:jc w:val="both"/>
        <w:rPr>
          <w:rFonts w:ascii="Liberation Serif" w:hAnsi="Liberation Serif"/>
          <w:sz w:val="28"/>
          <w:szCs w:val="28"/>
        </w:rPr>
      </w:pPr>
    </w:p>
    <w:p w:rsidR="005176C2" w:rsidRDefault="005176C2" w:rsidP="005176C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5176C2" w:rsidTr="005176C2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176C2" w:rsidRDefault="005176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</w:p>
          <w:p w:rsidR="005176C2" w:rsidRDefault="005176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176C2" w:rsidRDefault="005176C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5176C2" w:rsidRDefault="005176C2" w:rsidP="005176C2">
      <w:pPr>
        <w:pStyle w:val="ConsNormal"/>
        <w:widowControl/>
        <w:ind w:firstLine="0"/>
        <w:rPr>
          <w:rFonts w:ascii="Liberation Serif" w:hAnsi="Liberation Serif"/>
        </w:rPr>
      </w:pPr>
    </w:p>
    <w:p w:rsidR="00A77DA1" w:rsidRDefault="00A77DA1"/>
    <w:sectPr w:rsidR="00A77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0403D3"/>
    <w:multiLevelType w:val="multilevel"/>
    <w:tmpl w:val="C6E019E2"/>
    <w:lvl w:ilvl="0">
      <w:start w:val="1"/>
      <w:numFmt w:val="decimal"/>
      <w:lvlText w:val="%1."/>
      <w:lvlJc w:val="left"/>
      <w:pPr>
        <w:ind w:left="1065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C9B"/>
    <w:rsid w:val="005176C2"/>
    <w:rsid w:val="007E1C9B"/>
    <w:rsid w:val="00A7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224D6"/>
  <w15:chartTrackingRefBased/>
  <w15:docId w15:val="{E4326021-D380-4FA3-8E5F-F41B1AB8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6C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176C2"/>
    <w:pPr>
      <w:ind w:left="720"/>
    </w:pPr>
  </w:style>
  <w:style w:type="paragraph" w:customStyle="1" w:styleId="ConsNormal">
    <w:name w:val="ConsNormal"/>
    <w:rsid w:val="005176C2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Корепанова Наталья Николаевна</dc:creator>
  <cp:keywords/>
  <dc:description/>
  <cp:lastModifiedBy>Корепанова Наталья Николаевна</cp:lastModifiedBy>
  <cp:revision>3</cp:revision>
  <dcterms:created xsi:type="dcterms:W3CDTF">2026-05-20T08:05:00Z</dcterms:created>
  <dcterms:modified xsi:type="dcterms:W3CDTF">2026-05-20T08:06:00Z</dcterms:modified>
</cp:coreProperties>
</file>