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9"/>
        <w:gridCol w:w="1804"/>
        <w:gridCol w:w="416"/>
        <w:gridCol w:w="555"/>
        <w:gridCol w:w="6207"/>
      </w:tblGrid>
      <w:tr w:rsidR="00F943B9" w:rsidTr="00F943B9">
        <w:trPr>
          <w:trHeight w:val="524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43B9" w:rsidRDefault="00F943B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F943B9" w:rsidRDefault="00F943B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F943B9" w:rsidRDefault="00F943B9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F943B9" w:rsidRDefault="00F943B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0" t="19050" r="12065" b="19050"/>
                      <wp:wrapNone/>
                      <wp:docPr id="2" name="Поли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5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457CCE" id="Полилиния 2" o:spid="_x0000_s1026" style="position:absolute;margin-left:21.1pt;margin-top:3.7pt;width:45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76008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" path="m,l5760085,1e" filled="f" strokeweight="1.0584mm">
                      <v:path arrowok="t" o:connecttype="custom" o:connectlocs="2880043,0;5760085,1;2880043,1;0,1;0,0;5760085,1" o:connectangles="270,0,90,180,90,270" textboxrect="0,0,5760085,0"/>
                    </v:shape>
                  </w:pict>
                </mc:Fallback>
              </mc:AlternateContent>
            </w:r>
          </w:p>
        </w:tc>
      </w:tr>
      <w:tr w:rsidR="00F943B9" w:rsidTr="00F943B9">
        <w:trPr>
          <w:trHeight w:val="524"/>
        </w:trPr>
        <w:tc>
          <w:tcPr>
            <w:tcW w:w="285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943B9" w:rsidRDefault="00F943B9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943B9" w:rsidRDefault="00F943B9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20.05.2026</w:t>
            </w:r>
          </w:p>
        </w:tc>
        <w:tc>
          <w:tcPr>
            <w:tcW w:w="426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943B9" w:rsidRDefault="00F943B9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943B9" w:rsidRDefault="00F943B9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786</w:t>
            </w:r>
          </w:p>
        </w:tc>
        <w:tc>
          <w:tcPr>
            <w:tcW w:w="6358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943B9" w:rsidRDefault="00F943B9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943B9" w:rsidTr="00F943B9">
        <w:trPr>
          <w:trHeight w:val="130"/>
        </w:trPr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943B9" w:rsidRDefault="00F943B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943B9" w:rsidTr="00F943B9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943B9" w:rsidRDefault="00F943B9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F943B9" w:rsidRDefault="00F943B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F943B9" w:rsidRDefault="00F943B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943B9" w:rsidTr="00F943B9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F943B9" w:rsidRDefault="00F943B9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народного праздника «Сабантуй» в 2026 году</w:t>
            </w:r>
          </w:p>
        </w:tc>
      </w:tr>
      <w:tr w:rsidR="00F943B9" w:rsidTr="00F943B9">
        <w:tc>
          <w:tcPr>
            <w:tcW w:w="9485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F943B9" w:rsidRDefault="00F943B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F943B9" w:rsidRDefault="00F943B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руководствуясь статьей </w:t>
      </w:r>
      <w:r>
        <w:rPr>
          <w:rFonts w:ascii="Liberation Serif" w:hAnsi="Liberation Serif"/>
          <w:sz w:val="28"/>
          <w:szCs w:val="28"/>
        </w:rPr>
        <w:br/>
        <w:t xml:space="preserve">6 Устава городского округа Верхняя Пышма Свердловской области, в целях координации деятельности учреждений и организаций по подготовке </w:t>
      </w:r>
      <w:r>
        <w:rPr>
          <w:rFonts w:ascii="Liberation Serif" w:hAnsi="Liberation Serif"/>
          <w:sz w:val="28"/>
          <w:szCs w:val="28"/>
        </w:rPr>
        <w:br/>
        <w:t>и проведению народного праздника «Сабантуй» Администрация городского округа Верхняя Пышма</w:t>
      </w:r>
    </w:p>
    <w:p w:rsidR="00F943B9" w:rsidRDefault="00F943B9" w:rsidP="00F943B9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Муниципальному казенному учреждению «Управление культуры городского округа Верхняя Пышма» организовать и провести 06 июня 2026 года на территории муниципального бюджетного учреждения культуры «Манин парк», расположенного по адресу: г. Верхняя Пышма, ул. Чкалова, 87, (далее – МБУК «Манин парк») народный праздник «Сабантуй» (далее – праздник). 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Утвердить прилагаемые: 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состав организационного комитета по проведению праздника;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план мероприятий по подготовке праздника;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состав комиссии по приемке мест (объектов) проведения праздника;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форму акта приемки места (объекта) проведения праздника.</w:t>
      </w:r>
    </w:p>
    <w:p w:rsidR="00F943B9" w:rsidRDefault="00F943B9" w:rsidP="00F943B9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3. Определить местом сбора комиссии по приемке мест (объектов) проведения праздника 06 июня 2026 года в 12.00 часов центральный вход в МБУК «Манин парк».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Директору МБУК «Манин парк» Демиденко Н.С.: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>
        <w:rPr>
          <w:rFonts w:ascii="Liberation Serif" w:hAnsi="Liberation Serif"/>
          <w:sz w:val="28"/>
          <w:szCs w:val="28"/>
        </w:rPr>
        <w:tab/>
        <w:t>организовать обеспечение общественного порядка и общественной безопасности в период проведения праздника с 13.00 часов до 17.00 часов 06 июня 2026 года на территории МБУК «Манин парк»;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ab/>
        <w:t>организовать торговое обслуживание в период проведения праздника на территории МБУК «Манин парк».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Начальнику отдела по связям с общественностью Администрации городского округа Верхняя Пышма Снедковой Е.В. обеспечить анонсирование и освещение праздника в средствах массовой информации.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Главному специалисту службы по взаимодействию с административными органами Администрации городского округа Верхняя </w:t>
      </w:r>
      <w:r>
        <w:rPr>
          <w:rFonts w:ascii="Liberation Serif" w:hAnsi="Liberation Serif"/>
          <w:sz w:val="28"/>
          <w:szCs w:val="28"/>
        </w:rPr>
        <w:lastRenderedPageBreak/>
        <w:t>Пышма Малаховой Т.Л. обеспечить оперативное взаимодействие с правоохранительными органами по охране общественного порядка и общественной безопасности во время проведения праздника.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Рекомендовать начальнику МО МВД России «Верхнепышминский» Запецкому С.В. оказать содействие в охране общественного порядка и безопасности граждан во время проведения праздника.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Рекомендовать обществу с ограниченной ответственностью «Урал-Вымпел» провести проверку на взрывобезопасность мест, задействованных при проведении праздника.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Начальнику муниципального казенного учреждения «Управление гражданской защиты городского округа Верхняя Пышма» Иванову И.В. обеспечить готовность приема и незамедлительной передачи информации экстренным службам.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 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Д.Г.</w:t>
      </w:r>
    </w:p>
    <w:p w:rsidR="00F943B9" w:rsidRDefault="00F943B9" w:rsidP="00F943B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90"/>
        <w:gridCol w:w="3265"/>
      </w:tblGrid>
      <w:tr w:rsidR="00F943B9" w:rsidTr="00F943B9">
        <w:tc>
          <w:tcPr>
            <w:tcW w:w="623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F943B9" w:rsidRDefault="00F943B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F943B9" w:rsidRDefault="00F943B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F943B9" w:rsidRDefault="00F943B9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F943B9" w:rsidRDefault="00F943B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полномочия</w:t>
            </w:r>
          </w:p>
          <w:p w:rsidR="00F943B9" w:rsidRDefault="00F943B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городского округа</w:t>
            </w:r>
          </w:p>
        </w:tc>
        <w:tc>
          <w:tcPr>
            <w:tcW w:w="334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F943B9" w:rsidRDefault="00F943B9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bookmarkStart w:id="2" w:name="_GoBack"/>
            <w:bookmarkEnd w:id="2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</w:p>
        </w:tc>
      </w:tr>
    </w:tbl>
    <w:p w:rsidR="00F943B9" w:rsidRDefault="00F943B9" w:rsidP="00F943B9">
      <w:pPr>
        <w:pStyle w:val="ConsNormal"/>
        <w:widowControl/>
        <w:ind w:firstLine="0"/>
        <w:rPr>
          <w:rFonts w:ascii="Liberation Serif" w:hAnsi="Liberation Serif"/>
        </w:rPr>
      </w:pPr>
    </w:p>
    <w:p w:rsidR="00A77DA1" w:rsidRDefault="00A77DA1"/>
    <w:sectPr w:rsidR="00A77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0C8"/>
    <w:rsid w:val="001E60C8"/>
    <w:rsid w:val="00A77DA1"/>
    <w:rsid w:val="00F94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8F86D"/>
  <w15:chartTrackingRefBased/>
  <w15:docId w15:val="{647B772C-8BDC-45F2-B145-C536810EA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3B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943B9"/>
    <w:pPr>
      <w:widowControl w:val="0"/>
      <w:suppressAutoHyphens/>
      <w:autoSpaceDN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08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480</Words>
  <Characters>2737</Characters>
  <Application>Microsoft Office Word</Application>
  <DocSecurity>0</DocSecurity>
  <Lines>22</Lines>
  <Paragraphs>6</Paragraphs>
  <ScaleCrop>false</ScaleCrop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Корепанова Наталья Николаевна</dc:creator>
  <cp:keywords/>
  <dc:description/>
  <cp:lastModifiedBy>Корепанова Наталья Николаевна</cp:lastModifiedBy>
  <cp:revision>3</cp:revision>
  <dcterms:created xsi:type="dcterms:W3CDTF">2026-05-20T08:16:00Z</dcterms:created>
  <dcterms:modified xsi:type="dcterms:W3CDTF">2026-05-20T08:17:00Z</dcterms:modified>
</cp:coreProperties>
</file>