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445E4F" w:rsidRPr="003B0CBC" w14:paraId="6D2AB492" w14:textId="77777777" w:rsidTr="000E267D">
        <w:trPr>
          <w:trHeight w:val="524"/>
        </w:trPr>
        <w:tc>
          <w:tcPr>
            <w:tcW w:w="9460" w:type="dxa"/>
            <w:gridSpan w:val="5"/>
          </w:tcPr>
          <w:p w14:paraId="752FEC69" w14:textId="77777777" w:rsidR="00445E4F" w:rsidRPr="003B0CBC" w:rsidRDefault="00445E4F" w:rsidP="000E267D">
            <w:pPr>
              <w:tabs>
                <w:tab w:val="left" w:leader="underscore" w:pos="9639"/>
              </w:tabs>
              <w:jc w:val="center"/>
              <w:rPr>
                <w:rFonts w:ascii="Liberation Serif" w:hAnsi="Liberation Serif"/>
                <w:b/>
                <w:sz w:val="28"/>
                <w:szCs w:val="28"/>
              </w:rPr>
            </w:pPr>
            <w:r w:rsidRPr="003B0CBC">
              <w:rPr>
                <w:rFonts w:ascii="Liberation Serif" w:hAnsi="Liberation Serif"/>
                <w:b/>
                <w:sz w:val="28"/>
                <w:szCs w:val="28"/>
              </w:rPr>
              <w:t xml:space="preserve">ГЛАВА ГОРОДСКОГО ОКРУГА </w:t>
            </w:r>
          </w:p>
          <w:p w14:paraId="4A8D7174" w14:textId="77777777" w:rsidR="00445E4F" w:rsidRPr="003B0CBC" w:rsidRDefault="00445E4F" w:rsidP="000E267D">
            <w:pPr>
              <w:tabs>
                <w:tab w:val="left" w:leader="underscore" w:pos="9639"/>
              </w:tabs>
              <w:jc w:val="center"/>
              <w:rPr>
                <w:rFonts w:ascii="Liberation Serif" w:hAnsi="Liberation Serif"/>
                <w:b/>
              </w:rPr>
            </w:pPr>
            <w:r w:rsidRPr="003B0CBC">
              <w:rPr>
                <w:rFonts w:ascii="Liberation Serif" w:hAnsi="Liberation Serif"/>
                <w:b/>
                <w:sz w:val="28"/>
                <w:szCs w:val="28"/>
              </w:rPr>
              <w:t>Верхняя Пышма</w:t>
            </w:r>
          </w:p>
          <w:p w14:paraId="2F464BFA" w14:textId="77777777" w:rsidR="00445E4F" w:rsidRPr="003B0CBC" w:rsidRDefault="00445E4F" w:rsidP="000E267D">
            <w:pPr>
              <w:jc w:val="center"/>
              <w:rPr>
                <w:rFonts w:ascii="Liberation Serif" w:hAnsi="Liberation Serif"/>
                <w:b/>
                <w:spacing w:val="40"/>
                <w:sz w:val="34"/>
                <w:szCs w:val="34"/>
              </w:rPr>
            </w:pPr>
            <w:r w:rsidRPr="003B0CBC">
              <w:rPr>
                <w:rFonts w:ascii="Liberation Serif" w:hAnsi="Liberation Serif"/>
                <w:b/>
                <w:spacing w:val="40"/>
                <w:sz w:val="32"/>
                <w:szCs w:val="34"/>
              </w:rPr>
              <w:t>ПОСТАНОВЛЕНИЕ</w:t>
            </w:r>
          </w:p>
          <w:p w14:paraId="36DD91AF" w14:textId="0CA412E6" w:rsidR="00445E4F" w:rsidRPr="003B0CBC" w:rsidRDefault="00445E4F" w:rsidP="000E267D">
            <w:pPr>
              <w:jc w:val="center"/>
              <w:rPr>
                <w:rFonts w:ascii="Liberation Serif" w:hAnsi="Liberation Serif"/>
                <w:b/>
                <w:spacing w:val="40"/>
                <w:sz w:val="34"/>
                <w:szCs w:val="34"/>
              </w:rPr>
            </w:pPr>
            <w:r w:rsidRPr="00B23F5E">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14:anchorId="5C95AD8D" wp14:editId="01D2BCDD">
                      <wp:simplePos x="0" y="0"/>
                      <wp:positionH relativeFrom="column">
                        <wp:posOffset>267970</wp:posOffset>
                      </wp:positionH>
                      <wp:positionV relativeFrom="paragraph">
                        <wp:posOffset>46990</wp:posOffset>
                      </wp:positionV>
                      <wp:extent cx="5760085" cy="0"/>
                      <wp:effectExtent l="20320" t="27940" r="20320" b="196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713A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445E4F" w:rsidRPr="003B0CBC" w14:paraId="09995A32" w14:textId="77777777" w:rsidTr="000E267D">
        <w:trPr>
          <w:trHeight w:val="524"/>
        </w:trPr>
        <w:tc>
          <w:tcPr>
            <w:tcW w:w="284" w:type="dxa"/>
            <w:vAlign w:val="bottom"/>
          </w:tcPr>
          <w:p w14:paraId="1A5E489E" w14:textId="77777777" w:rsidR="00445E4F" w:rsidRPr="003B0CBC" w:rsidRDefault="00445E4F" w:rsidP="000E267D">
            <w:pPr>
              <w:tabs>
                <w:tab w:val="left" w:leader="underscore" w:pos="9639"/>
              </w:tabs>
              <w:rPr>
                <w:rFonts w:ascii="Liberation Serif" w:hAnsi="Liberation Serif"/>
                <w:szCs w:val="28"/>
              </w:rPr>
            </w:pPr>
            <w:r w:rsidRPr="003B0CBC">
              <w:rPr>
                <w:rFonts w:ascii="Liberation Serif" w:hAnsi="Liberation Serif"/>
                <w:szCs w:val="28"/>
              </w:rPr>
              <w:t>от</w:t>
            </w:r>
          </w:p>
        </w:tc>
        <w:tc>
          <w:tcPr>
            <w:tcW w:w="1843" w:type="dxa"/>
            <w:tcBorders>
              <w:bottom w:val="single" w:sz="4" w:space="0" w:color="auto"/>
            </w:tcBorders>
            <w:vAlign w:val="bottom"/>
          </w:tcPr>
          <w:p w14:paraId="2E148761" w14:textId="5F22EDA6" w:rsidR="00445E4F" w:rsidRPr="003B0CBC" w:rsidRDefault="00445E4F" w:rsidP="000E267D">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Рег.дата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22.05.2026</w:t>
            </w:r>
            <w:bookmarkStart w:id="0" w:name="_GoBack"/>
            <w:bookmarkEnd w:id="0"/>
          </w:p>
        </w:tc>
        <w:tc>
          <w:tcPr>
            <w:tcW w:w="425" w:type="dxa"/>
            <w:vAlign w:val="bottom"/>
          </w:tcPr>
          <w:p w14:paraId="649A4DA2" w14:textId="77777777" w:rsidR="00445E4F" w:rsidRPr="003B0CBC" w:rsidRDefault="00445E4F" w:rsidP="000E267D">
            <w:pPr>
              <w:tabs>
                <w:tab w:val="left" w:leader="underscore" w:pos="9639"/>
              </w:tabs>
              <w:jc w:val="center"/>
              <w:rPr>
                <w:rFonts w:ascii="Liberation Serif" w:hAnsi="Liberation Serif"/>
                <w:b/>
                <w:szCs w:val="28"/>
              </w:rPr>
            </w:pPr>
            <w:r w:rsidRPr="003B0CBC">
              <w:rPr>
                <w:rFonts w:ascii="Liberation Serif" w:hAnsi="Liberation Serif"/>
                <w:szCs w:val="28"/>
              </w:rPr>
              <w:t>№</w:t>
            </w:r>
          </w:p>
        </w:tc>
        <w:tc>
          <w:tcPr>
            <w:tcW w:w="567" w:type="dxa"/>
            <w:tcBorders>
              <w:bottom w:val="single" w:sz="4" w:space="0" w:color="auto"/>
            </w:tcBorders>
            <w:vAlign w:val="bottom"/>
          </w:tcPr>
          <w:p w14:paraId="0EA11EF0" w14:textId="0B2196A5" w:rsidR="00445E4F" w:rsidRPr="003B0CBC" w:rsidRDefault="00445E4F" w:rsidP="000E267D">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86</w:t>
            </w:r>
          </w:p>
        </w:tc>
        <w:tc>
          <w:tcPr>
            <w:tcW w:w="6341" w:type="dxa"/>
            <w:vAlign w:val="bottom"/>
          </w:tcPr>
          <w:p w14:paraId="562CA3EB" w14:textId="77777777" w:rsidR="00445E4F" w:rsidRPr="003B0CBC" w:rsidRDefault="00445E4F" w:rsidP="000E267D">
            <w:pPr>
              <w:tabs>
                <w:tab w:val="left" w:leader="underscore" w:pos="9639"/>
              </w:tabs>
              <w:jc w:val="center"/>
              <w:rPr>
                <w:rFonts w:ascii="Liberation Serif" w:hAnsi="Liberation Serif"/>
                <w:b/>
                <w:szCs w:val="28"/>
              </w:rPr>
            </w:pPr>
          </w:p>
        </w:tc>
      </w:tr>
      <w:tr w:rsidR="00445E4F" w:rsidRPr="003B0CBC" w14:paraId="59CB6308" w14:textId="77777777" w:rsidTr="000E267D">
        <w:trPr>
          <w:trHeight w:val="130"/>
        </w:trPr>
        <w:tc>
          <w:tcPr>
            <w:tcW w:w="9460" w:type="dxa"/>
            <w:gridSpan w:val="5"/>
          </w:tcPr>
          <w:p w14:paraId="5B25F240" w14:textId="77777777" w:rsidR="00445E4F" w:rsidRPr="003B0CBC" w:rsidRDefault="00445E4F" w:rsidP="000E267D">
            <w:pPr>
              <w:rPr>
                <w:rFonts w:ascii="Liberation Serif" w:hAnsi="Liberation Serif"/>
                <w:sz w:val="20"/>
                <w:szCs w:val="28"/>
              </w:rPr>
            </w:pPr>
          </w:p>
        </w:tc>
      </w:tr>
      <w:tr w:rsidR="00445E4F" w:rsidRPr="003B0CBC" w14:paraId="15F91A97" w14:textId="77777777" w:rsidTr="000E267D">
        <w:tc>
          <w:tcPr>
            <w:tcW w:w="9460" w:type="dxa"/>
            <w:gridSpan w:val="5"/>
          </w:tcPr>
          <w:p w14:paraId="6AA30551" w14:textId="77777777" w:rsidR="00445E4F" w:rsidRPr="003B0CBC" w:rsidRDefault="00445E4F" w:rsidP="000E267D">
            <w:pPr>
              <w:rPr>
                <w:rFonts w:ascii="Liberation Serif" w:hAnsi="Liberation Serif"/>
                <w:sz w:val="20"/>
                <w:szCs w:val="28"/>
                <w:lang w:val="en-US"/>
              </w:rPr>
            </w:pPr>
            <w:r w:rsidRPr="003B0CBC">
              <w:rPr>
                <w:rFonts w:ascii="Liberation Serif" w:hAnsi="Liberation Serif"/>
                <w:sz w:val="20"/>
                <w:szCs w:val="28"/>
              </w:rPr>
              <w:t>г. Верхняя Пышма</w:t>
            </w:r>
          </w:p>
          <w:p w14:paraId="0B0FE559" w14:textId="77777777" w:rsidR="00445E4F" w:rsidRPr="003B0CBC" w:rsidRDefault="00445E4F" w:rsidP="000E267D">
            <w:pPr>
              <w:rPr>
                <w:rFonts w:ascii="Liberation Serif" w:hAnsi="Liberation Serif"/>
                <w:sz w:val="28"/>
                <w:szCs w:val="28"/>
                <w:lang w:val="en-US"/>
              </w:rPr>
            </w:pPr>
          </w:p>
          <w:p w14:paraId="7BDE308A" w14:textId="77777777" w:rsidR="00445E4F" w:rsidRPr="003B0CBC" w:rsidRDefault="00445E4F" w:rsidP="000E267D">
            <w:pPr>
              <w:rPr>
                <w:rFonts w:ascii="Liberation Serif" w:hAnsi="Liberation Serif"/>
                <w:sz w:val="28"/>
                <w:szCs w:val="28"/>
                <w:lang w:val="en-US"/>
              </w:rPr>
            </w:pPr>
          </w:p>
        </w:tc>
      </w:tr>
      <w:tr w:rsidR="00445E4F" w:rsidRPr="003B0CBC" w14:paraId="483F0DBC" w14:textId="77777777" w:rsidTr="000E267D">
        <w:tc>
          <w:tcPr>
            <w:tcW w:w="9460" w:type="dxa"/>
            <w:gridSpan w:val="5"/>
          </w:tcPr>
          <w:p w14:paraId="107DE175" w14:textId="77777777" w:rsidR="00445E4F" w:rsidRPr="003B0CBC" w:rsidRDefault="00445E4F" w:rsidP="000E267D">
            <w:pPr>
              <w:jc w:val="center"/>
              <w:rPr>
                <w:rFonts w:ascii="Liberation Serif" w:hAnsi="Liberation Serif"/>
                <w:b/>
                <w:i/>
                <w:sz w:val="28"/>
                <w:szCs w:val="28"/>
              </w:rPr>
            </w:pPr>
            <w:r w:rsidRPr="003B0CBC">
              <w:rPr>
                <w:rFonts w:ascii="Liberation Serif" w:hAnsi="Liberation Serif"/>
                <w:b/>
                <w:i/>
                <w:sz w:val="28"/>
                <w:szCs w:val="28"/>
              </w:rPr>
              <w:t>О назначении общественных обсуждений по проекту документации по планировке территории, предусматривающей размещение линейного объекта</w:t>
            </w:r>
          </w:p>
        </w:tc>
      </w:tr>
      <w:tr w:rsidR="00445E4F" w:rsidRPr="003B0CBC" w14:paraId="7E5FF8AA" w14:textId="77777777" w:rsidTr="000E267D">
        <w:tc>
          <w:tcPr>
            <w:tcW w:w="9460" w:type="dxa"/>
            <w:gridSpan w:val="5"/>
          </w:tcPr>
          <w:p w14:paraId="35FEC308" w14:textId="77777777" w:rsidR="00445E4F" w:rsidRPr="003B0CBC" w:rsidRDefault="00445E4F" w:rsidP="000E267D">
            <w:pPr>
              <w:jc w:val="center"/>
              <w:rPr>
                <w:rFonts w:ascii="Liberation Serif" w:hAnsi="Liberation Serif"/>
                <w:sz w:val="28"/>
                <w:szCs w:val="28"/>
              </w:rPr>
            </w:pPr>
          </w:p>
          <w:p w14:paraId="098CECAA" w14:textId="77777777" w:rsidR="00445E4F" w:rsidRPr="003B0CBC" w:rsidRDefault="00445E4F" w:rsidP="000E267D">
            <w:pPr>
              <w:jc w:val="center"/>
              <w:rPr>
                <w:rFonts w:ascii="Liberation Serif" w:hAnsi="Liberation Serif"/>
                <w:sz w:val="28"/>
                <w:szCs w:val="28"/>
              </w:rPr>
            </w:pPr>
          </w:p>
        </w:tc>
      </w:tr>
    </w:tbl>
    <w:p w14:paraId="42D399D4" w14:textId="77777777" w:rsidR="00445E4F" w:rsidRPr="003B0CBC" w:rsidRDefault="00445E4F" w:rsidP="00445E4F">
      <w:pPr>
        <w:widowControl w:val="0"/>
        <w:ind w:firstLine="709"/>
        <w:jc w:val="both"/>
        <w:rPr>
          <w:rFonts w:ascii="Liberation Serif" w:hAnsi="Liberation Serif"/>
          <w:sz w:val="28"/>
          <w:szCs w:val="28"/>
        </w:rPr>
      </w:pPr>
      <w:r>
        <w:rPr>
          <w:rFonts w:ascii="Liberation Serif" w:hAnsi="Liberation Serif"/>
          <w:sz w:val="28"/>
          <w:szCs w:val="28"/>
        </w:rPr>
        <w:t>В соответствии со статьей 5.1 Градостроительного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Положением о порядке организации и проведения общественных обсуждений, публичных слушаний в городском округе Верхняя Пышма</w:t>
      </w:r>
      <w:r>
        <w:rPr>
          <w:rFonts w:ascii="Liberation Serif" w:hAnsi="Liberation Serif" w:cs="Liberation Serif"/>
          <w:sz w:val="28"/>
          <w:szCs w:val="28"/>
        </w:rPr>
        <w:t>, утвержденным Решением Думы городского округа Верхняя Пышма от 28.05.2020 № 22/12 (далее – Положение), в целях устойчивого развития территорий, установления границ территорий общего пользования,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выявления и учета мнения и интересов жителей городского округа Верхняя Пышма</w:t>
      </w:r>
    </w:p>
    <w:p w14:paraId="4AC12E76" w14:textId="77777777" w:rsidR="00445E4F" w:rsidRPr="003B0CBC" w:rsidRDefault="00445E4F" w:rsidP="00445E4F">
      <w:pPr>
        <w:widowControl w:val="0"/>
        <w:jc w:val="both"/>
        <w:rPr>
          <w:rFonts w:ascii="Liberation Serif" w:hAnsi="Liberation Serif"/>
          <w:sz w:val="28"/>
          <w:szCs w:val="28"/>
        </w:rPr>
      </w:pPr>
      <w:r w:rsidRPr="003B0CBC">
        <w:rPr>
          <w:rFonts w:ascii="Liberation Serif" w:hAnsi="Liberation Serif"/>
          <w:b/>
          <w:sz w:val="28"/>
          <w:szCs w:val="28"/>
        </w:rPr>
        <w:t>ПОСТАНОВЛЯЮ:</w:t>
      </w:r>
    </w:p>
    <w:p w14:paraId="7020338A" w14:textId="77777777" w:rsidR="00445E4F" w:rsidRPr="00CF4EBC" w:rsidRDefault="00445E4F" w:rsidP="00445E4F">
      <w:pPr>
        <w:widowControl w:val="0"/>
        <w:numPr>
          <w:ilvl w:val="0"/>
          <w:numId w:val="4"/>
        </w:numPr>
        <w:tabs>
          <w:tab w:val="left" w:pos="1276"/>
        </w:tabs>
        <w:autoSpaceDE w:val="0"/>
        <w:autoSpaceDN w:val="0"/>
        <w:ind w:left="0" w:firstLine="709"/>
        <w:jc w:val="both"/>
        <w:outlineLvl w:val="2"/>
        <w:rPr>
          <w:rFonts w:ascii="Liberation Serif" w:hAnsi="Liberation Serif"/>
          <w:sz w:val="28"/>
          <w:szCs w:val="28"/>
        </w:rPr>
      </w:pPr>
      <w:r>
        <w:rPr>
          <w:rFonts w:ascii="Liberation Serif" w:hAnsi="Liberation Serif" w:cs="Liberation Serif"/>
          <w:sz w:val="28"/>
          <w:szCs w:val="28"/>
        </w:rPr>
        <w:t xml:space="preserve">Назначить проведение общественных обсуждений </w:t>
      </w:r>
      <w:r>
        <w:rPr>
          <w:rFonts w:ascii="Liberation Serif" w:hAnsi="Liberation Serif"/>
          <w:sz w:val="28"/>
          <w:szCs w:val="28"/>
        </w:rPr>
        <w:t>с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 по </w:t>
      </w:r>
      <w:r>
        <w:rPr>
          <w:rFonts w:ascii="Liberation Serif" w:hAnsi="Liberation Serif"/>
          <w:sz w:val="28"/>
          <w:szCs w:val="28"/>
        </w:rPr>
        <w:t>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 xml:space="preserve"> </w:t>
      </w:r>
      <w:r w:rsidRPr="00722F8D">
        <w:rPr>
          <w:rFonts w:ascii="Liberation Serif" w:hAnsi="Liberation Serif"/>
          <w:sz w:val="28"/>
          <w:szCs w:val="28"/>
        </w:rPr>
        <w:t xml:space="preserve">по </w:t>
      </w:r>
      <w:r w:rsidRPr="00CF4EBC">
        <w:rPr>
          <w:rFonts w:ascii="Liberation Serif" w:hAnsi="Liberation Serif"/>
          <w:sz w:val="28"/>
          <w:szCs w:val="28"/>
        </w:rPr>
        <w:t xml:space="preserve">проекту документации по планировке территории, предусматривающей размещение линейного объекта «Комплекс по обращению с твердыми коммунальными отходами «Экотехнопарк Верхнепышминский». Сбросной коллектор очищенных сточных вод» </w:t>
      </w:r>
      <w:r w:rsidRPr="00CF4EBC">
        <w:rPr>
          <w:rFonts w:ascii="Liberation Serif" w:hAnsi="Liberation Serif" w:cs="Liberation Serif"/>
          <w:sz w:val="28"/>
          <w:szCs w:val="28"/>
        </w:rPr>
        <w:t>(далее – Проект).</w:t>
      </w:r>
    </w:p>
    <w:p w14:paraId="1E662AB3" w14:textId="77777777" w:rsidR="00445E4F" w:rsidRDefault="00445E4F" w:rsidP="00445E4F">
      <w:pPr>
        <w:pStyle w:val="a7"/>
        <w:numPr>
          <w:ilvl w:val="0"/>
          <w:numId w:val="4"/>
        </w:numPr>
        <w:tabs>
          <w:tab w:val="left" w:pos="1276"/>
        </w:tabs>
        <w:ind w:left="0" w:firstLine="709"/>
        <w:jc w:val="both"/>
        <w:rPr>
          <w:sz w:val="28"/>
          <w:szCs w:val="28"/>
        </w:rPr>
      </w:pPr>
      <w:r>
        <w:rPr>
          <w:sz w:val="28"/>
          <w:szCs w:val="28"/>
        </w:rPr>
        <w:t>Определить перечень информационных материалов к Проекту:</w:t>
      </w:r>
      <w:r>
        <w:rPr>
          <w:rFonts w:eastAsia="Times New Roman" w:cs="Liberation Serif"/>
          <w:sz w:val="28"/>
          <w:szCs w:val="28"/>
          <w:lang w:eastAsia="ru-RU"/>
        </w:rPr>
        <w:t xml:space="preserve"> </w:t>
      </w:r>
    </w:p>
    <w:p w14:paraId="5080C85A" w14:textId="77777777" w:rsidR="00445E4F" w:rsidRDefault="00445E4F" w:rsidP="00445E4F">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планировки территории. Том 1. О</w:t>
      </w:r>
      <w:r w:rsidRPr="00BE6E65">
        <w:rPr>
          <w:rFonts w:ascii="Liberation Serif" w:hAnsi="Liberation Serif" w:cs="Courier New"/>
          <w:sz w:val="28"/>
          <w:szCs w:val="28"/>
        </w:rPr>
        <w:t xml:space="preserve">сновная часть проекта планировки территории. </w:t>
      </w:r>
      <w:r>
        <w:rPr>
          <w:rFonts w:ascii="Liberation Serif" w:hAnsi="Liberation Serif" w:cs="Courier New"/>
          <w:sz w:val="28"/>
          <w:szCs w:val="28"/>
        </w:rPr>
        <w:t>Раздел 1. Проект планировки территории. Графическая часть. Раздел 2. Положение о размещении линейных объектов.</w:t>
      </w:r>
      <w:r w:rsidRPr="00BE6E65">
        <w:rPr>
          <w:rFonts w:ascii="Liberation Serif" w:hAnsi="Liberation Serif" w:cs="Courier New"/>
          <w:sz w:val="28"/>
          <w:szCs w:val="28"/>
        </w:rPr>
        <w:t>;</w:t>
      </w:r>
    </w:p>
    <w:p w14:paraId="77930ECA" w14:textId="77777777" w:rsidR="00445E4F" w:rsidRPr="00BE6E65" w:rsidRDefault="00445E4F" w:rsidP="00445E4F">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планировки территории. Том 2. Материалы по обоснованию проекта планировки территории. Раздел 3. Материалы по обоснованию проекта планировки территории. Графическая часть. Раздел 4. Материалы по обоснованию проекта планировки территории. Пояснительная записка.;</w:t>
      </w:r>
    </w:p>
    <w:p w14:paraId="5FAB6360" w14:textId="77777777" w:rsidR="00445E4F" w:rsidRDefault="00445E4F" w:rsidP="00445E4F">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межевания территории. Том 3. О</w:t>
      </w:r>
      <w:r w:rsidRPr="00BE6E65">
        <w:rPr>
          <w:rFonts w:ascii="Liberation Serif" w:hAnsi="Liberation Serif" w:cs="Courier New"/>
          <w:sz w:val="28"/>
          <w:szCs w:val="28"/>
        </w:rPr>
        <w:t>сновная часть проекта межевания территории.</w:t>
      </w:r>
      <w:r>
        <w:rPr>
          <w:rFonts w:ascii="Liberation Serif" w:hAnsi="Liberation Serif" w:cs="Courier New"/>
          <w:sz w:val="28"/>
          <w:szCs w:val="28"/>
        </w:rPr>
        <w:t xml:space="preserve"> Раздел 1. Проект межевания территории. Графическая часть. Раздел 2. Проект межевания территории. Текстовая часть.;</w:t>
      </w:r>
    </w:p>
    <w:p w14:paraId="4D104DCA" w14:textId="77777777" w:rsidR="00445E4F" w:rsidRPr="00BE6E65" w:rsidRDefault="00445E4F" w:rsidP="00445E4F">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lastRenderedPageBreak/>
        <w:t>Проект межевания территории. Том 4. Материалы по обоснованию проекта планировки территории. Раздел 3. Материалы по обоснованию проекта межевания территории. Графическая часть. Раздел 4. Материалы по обоснованию проекта межевания территории. Пояснительная записка.</w:t>
      </w:r>
    </w:p>
    <w:p w14:paraId="05851827" w14:textId="77777777" w:rsidR="00445E4F" w:rsidRDefault="00445E4F" w:rsidP="00445E4F">
      <w:pPr>
        <w:numPr>
          <w:ilvl w:val="0"/>
          <w:numId w:val="4"/>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Определить место проведения экспозиции материалов по Проекту:</w:t>
      </w:r>
    </w:p>
    <w:p w14:paraId="5DFC3482" w14:textId="77777777" w:rsidR="00445E4F" w:rsidRDefault="00445E4F" w:rsidP="00445E4F">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здание Администрации городского округа Верхняя Пышма, расположенное по адресу: Свердловская область, г. Верхняя Пышма, пр-кт Успенский, зд. 115, 1 этаж;</w:t>
      </w:r>
    </w:p>
    <w:p w14:paraId="2F773CBD" w14:textId="77777777" w:rsidR="00445E4F" w:rsidRDefault="00445E4F" w:rsidP="00445E4F">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официальный сайт городского округа Верхняя Пышма (www.movp.ru), раздел «Градостроительство и землепользование» подраздел «Общественные обсуждения»;</w:t>
      </w:r>
    </w:p>
    <w:p w14:paraId="0C61EC84" w14:textId="77777777" w:rsidR="00445E4F" w:rsidRPr="001D768D" w:rsidRDefault="00445E4F" w:rsidP="00445E4F">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федеральная государственная информационная система «Единый портал государственных и муниципальных услуг (функций)».</w:t>
      </w:r>
    </w:p>
    <w:p w14:paraId="23BB2CDE" w14:textId="77777777" w:rsidR="00445E4F" w:rsidRDefault="00445E4F" w:rsidP="00445E4F">
      <w:pPr>
        <w:numPr>
          <w:ilvl w:val="0"/>
          <w:numId w:val="4"/>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Определить срок экспозиции материалов по Проекту </w:t>
      </w:r>
      <w:r>
        <w:rPr>
          <w:rFonts w:ascii="Liberation Serif" w:hAnsi="Liberation Serif"/>
          <w:sz w:val="28"/>
          <w:szCs w:val="28"/>
        </w:rPr>
        <w:t>с 04.06.2026 по 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w:t>
      </w:r>
    </w:p>
    <w:p w14:paraId="5EB4FADE" w14:textId="77777777" w:rsidR="00445E4F" w:rsidRDefault="00445E4F" w:rsidP="00445E4F">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в здании Администрации городского округа Верхняя Пышма по адресу: Свердловская область, г. Верхняя Пышма, пр-кт Успенский, зд. 115, 1 этаж;</w:t>
      </w:r>
    </w:p>
    <w:p w14:paraId="6008F5A8" w14:textId="77777777" w:rsidR="00445E4F" w:rsidRDefault="00445E4F" w:rsidP="00445E4F">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Начальнику отдела по связям с общественностью Администрации городского округа Верхняя Пышма разместить материалы Проекта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в соответствии с пунктом 71 Положения на официальном сайте городского округа Верхняя Пышма (www.movp.ru) в разделе «Градостроительство и землепользование» подраздел «Общественные обсуждения».</w:t>
      </w:r>
    </w:p>
    <w:p w14:paraId="52C51428" w14:textId="77777777" w:rsidR="00445E4F" w:rsidRDefault="00445E4F" w:rsidP="00445E4F">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Управлению архитектуры и градостроительства Администрации городского округа Верхняя Пышма разместить материалы Проекта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 xml:space="preserve">в Федеральной государственной информационной системе «Единый портал государственных и муниципальных услуг (функций)». </w:t>
      </w:r>
    </w:p>
    <w:p w14:paraId="6DA33279" w14:textId="77777777" w:rsidR="00445E4F" w:rsidRPr="00E4529A" w:rsidRDefault="00445E4F" w:rsidP="00445E4F">
      <w:pPr>
        <w:widowControl w:val="0"/>
        <w:numPr>
          <w:ilvl w:val="0"/>
          <w:numId w:val="4"/>
        </w:numPr>
        <w:tabs>
          <w:tab w:val="left" w:pos="1276"/>
        </w:tabs>
        <w:suppressAutoHyphens/>
        <w:ind w:left="0" w:firstLine="709"/>
        <w:jc w:val="both"/>
        <w:rPr>
          <w:rFonts w:ascii="Liberation Serif" w:hAnsi="Liberation Serif"/>
          <w:sz w:val="28"/>
          <w:szCs w:val="28"/>
        </w:rPr>
      </w:pPr>
      <w:r w:rsidRPr="00E4529A">
        <w:rPr>
          <w:rFonts w:ascii="Liberation Serif" w:hAnsi="Liberation Serif"/>
          <w:sz w:val="28"/>
          <w:szCs w:val="28"/>
        </w:rPr>
        <w:t>Установить, что экспозиция материалов к Проекту открыта к посещению в понедельник – четверг с 9 часов 00 минут до 17 часов 00 минут, в пятницу с 9 часов 00 минут до 16 часов 00 минут (за исключением нерабочих, праздничных и выходных дней).</w:t>
      </w:r>
    </w:p>
    <w:p w14:paraId="28D43409" w14:textId="77777777" w:rsidR="00445E4F" w:rsidRDefault="00445E4F" w:rsidP="00445E4F">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 xml:space="preserve">Установить, что участники общественных обсуждений имеют право вносить предложения и замечания, касающиеся Проекта, </w:t>
      </w:r>
      <w:r w:rsidRPr="00F723DB">
        <w:rPr>
          <w:rFonts w:ascii="Liberation Serif" w:hAnsi="Liberation Serif"/>
          <w:sz w:val="28"/>
          <w:szCs w:val="28"/>
        </w:rPr>
        <w:t xml:space="preserve">с </w:t>
      </w:r>
      <w:r>
        <w:rPr>
          <w:rFonts w:ascii="Liberation Serif" w:hAnsi="Liberation Serif"/>
          <w:sz w:val="28"/>
          <w:szCs w:val="28"/>
        </w:rPr>
        <w:t>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 по </w:t>
      </w:r>
      <w:r>
        <w:rPr>
          <w:rFonts w:ascii="Liberation Serif" w:hAnsi="Liberation Serif"/>
          <w:sz w:val="28"/>
          <w:szCs w:val="28"/>
        </w:rPr>
        <w:t>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w:t>
      </w:r>
    </w:p>
    <w:p w14:paraId="6FDCFC48" w14:textId="77777777" w:rsidR="00445E4F" w:rsidRDefault="00445E4F" w:rsidP="00445E4F">
      <w:pPr>
        <w:widowControl w:val="0"/>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через официальный сайт городского округа Верхняя Пышма (www.movp.ru) или по адресу электронной почты: kontakt@movp.ru, с пометкой «ОБЩЕСТВЕННЫЕ ОБСУЖДЕНИЯ»;</w:t>
      </w:r>
    </w:p>
    <w:p w14:paraId="0BC74D25" w14:textId="77777777" w:rsidR="00445E4F" w:rsidRPr="00722F8D" w:rsidRDefault="00445E4F" w:rsidP="00445E4F">
      <w:pPr>
        <w:widowControl w:val="0"/>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в письменной форме по адресу: Свердловская область, г. Верхняя Пышма, пр-кт Успенский, зд. 115, 1 этаж, с пометкой «ОБЩЕСТВЕННЫЕ ОБСУЖДЕНИЯ»;</w:t>
      </w:r>
    </w:p>
    <w:p w14:paraId="77E748FF" w14:textId="77777777" w:rsidR="00445E4F" w:rsidRDefault="00445E4F" w:rsidP="00445E4F">
      <w:pPr>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 xml:space="preserve">посредством записи в журнале учета посетителей экспозиции Проекта, подлежащего рассмотрению на общественных обсуждениях, в период </w:t>
      </w:r>
      <w:r>
        <w:rPr>
          <w:rFonts w:ascii="Liberation Serif" w:hAnsi="Liberation Serif"/>
          <w:sz w:val="28"/>
          <w:szCs w:val="28"/>
        </w:rPr>
        <w:lastRenderedPageBreak/>
        <w:t>проведения экспозиции. Журнал учета посетителей экспозиции находится в здании Администрации городского округа Верхняя Пышма по адресу:</w:t>
      </w:r>
    </w:p>
    <w:p w14:paraId="7EE8668E" w14:textId="77777777" w:rsidR="00445E4F" w:rsidRDefault="00445E4F" w:rsidP="00445E4F">
      <w:pPr>
        <w:pStyle w:val="a8"/>
        <w:widowControl w:val="0"/>
        <w:autoSpaceDE w:val="0"/>
        <w:autoSpaceDN w:val="0"/>
        <w:spacing w:after="0"/>
        <w:ind w:left="0" w:firstLine="709"/>
        <w:jc w:val="both"/>
        <w:outlineLvl w:val="2"/>
        <w:rPr>
          <w:rFonts w:ascii="Liberation Serif" w:hAnsi="Liberation Serif"/>
          <w:sz w:val="28"/>
          <w:szCs w:val="28"/>
          <w:lang w:val="ru-RU"/>
        </w:rPr>
      </w:pPr>
      <w:r>
        <w:rPr>
          <w:rFonts w:ascii="Liberation Serif" w:hAnsi="Liberation Serif"/>
          <w:sz w:val="28"/>
          <w:szCs w:val="28"/>
          <w:lang w:val="ru-RU"/>
        </w:rPr>
        <w:t>Свердловская область, г. Верхняя Пышма, пр. Успенский, зд. 115, 1 этаж;</w:t>
      </w:r>
    </w:p>
    <w:p w14:paraId="34B3429C" w14:textId="77777777" w:rsidR="00445E4F" w:rsidRDefault="00445E4F" w:rsidP="00445E4F">
      <w:pPr>
        <w:widowControl w:val="0"/>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посредством Федеральной государственной информационной системы «Единый портал государственных и муниципальных услуг (функций)».</w:t>
      </w:r>
    </w:p>
    <w:p w14:paraId="5C0F193C" w14:textId="77777777" w:rsidR="00445E4F" w:rsidRDefault="00445E4F" w:rsidP="00445E4F">
      <w:pPr>
        <w:pStyle w:val="a8"/>
        <w:numPr>
          <w:ilvl w:val="0"/>
          <w:numId w:val="4"/>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 xml:space="preserve">Предложения и замечания, вносимые участниками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оформляются в соответствии с приложением № 4 к Положению.</w:t>
      </w:r>
    </w:p>
    <w:p w14:paraId="4A480656" w14:textId="77777777" w:rsidR="00445E4F" w:rsidRDefault="00445E4F" w:rsidP="00445E4F">
      <w:pPr>
        <w:pStyle w:val="a8"/>
        <w:numPr>
          <w:ilvl w:val="0"/>
          <w:numId w:val="4"/>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 xml:space="preserve">Участники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xml:space="preserve"> в целях идентификации представляют следующие сведения о себе:</w:t>
      </w:r>
    </w:p>
    <w:p w14:paraId="4827EE87" w14:textId="77777777" w:rsidR="00445E4F" w:rsidRDefault="00445E4F" w:rsidP="00445E4F">
      <w:pPr>
        <w:pStyle w:val="a8"/>
        <w:numPr>
          <w:ilvl w:val="0"/>
          <w:numId w:val="2"/>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гражданина, правоустанавливающий документ на земельный участок, на объект капитального строительства (при необходимости);</w:t>
      </w:r>
    </w:p>
    <w:p w14:paraId="3EF6905A" w14:textId="77777777" w:rsidR="00445E4F" w:rsidRDefault="00445E4F" w:rsidP="00445E4F">
      <w:pPr>
        <w:widowControl w:val="0"/>
        <w:numPr>
          <w:ilvl w:val="0"/>
          <w:numId w:val="2"/>
        </w:numPr>
        <w:tabs>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 правоустанавливающий документ на земельный участок, на объект капитального строительства (при необходимости).</w:t>
      </w:r>
    </w:p>
    <w:p w14:paraId="140CA856" w14:textId="77777777" w:rsidR="00445E4F" w:rsidRDefault="00445E4F" w:rsidP="00445E4F">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cs="Liberation Serif"/>
          <w:sz w:val="28"/>
          <w:szCs w:val="28"/>
          <w:lang w:val="ru-RU"/>
        </w:rPr>
      </w:pPr>
      <w:r>
        <w:rPr>
          <w:rFonts w:ascii="Liberation Serif" w:hAnsi="Liberation Serif" w:cs="Liberation Serif"/>
          <w:sz w:val="28"/>
          <w:szCs w:val="28"/>
          <w:lang w:val="ru-RU"/>
        </w:rPr>
        <w:t xml:space="preserve">Не требуется представление документов, подтверждающих сведения об участниках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xml:space="preserve">, если данными лицами вносятся предложения и замечания, касающиеся вопросов, подлежащих рассмотрению на </w:t>
      </w:r>
      <w:r>
        <w:rPr>
          <w:rFonts w:ascii="Liberation Serif" w:hAnsi="Liberation Serif"/>
          <w:sz w:val="28"/>
          <w:szCs w:val="28"/>
          <w:lang w:val="ru-RU"/>
        </w:rPr>
        <w:t>общественных обсуждениях</w:t>
      </w:r>
      <w:r>
        <w:rPr>
          <w:rFonts w:ascii="Liberation Serif" w:hAnsi="Liberation Serif" w:cs="Liberation Serif"/>
          <w:sz w:val="28"/>
          <w:szCs w:val="28"/>
          <w:lang w:val="ru-RU"/>
        </w:rPr>
        <w:t>, посредством официального сайта городского округа Верхняя Пышма при условии прохождения процедуры регистрации на нем.</w:t>
      </w:r>
    </w:p>
    <w:p w14:paraId="44A2A456" w14:textId="77777777" w:rsidR="00445E4F" w:rsidRDefault="00445E4F" w:rsidP="00445E4F">
      <w:pPr>
        <w:widowControl w:val="0"/>
        <w:numPr>
          <w:ilvl w:val="0"/>
          <w:numId w:val="4"/>
        </w:numPr>
        <w:tabs>
          <w:tab w:val="left" w:pos="142"/>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Создать комиссию, ответственную за проведение общественных обсуждений, в следующем составе:</w:t>
      </w:r>
    </w:p>
    <w:p w14:paraId="2E8760D1"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Барменков С.А. – первый заместитель главы администрации городского округа Верхняя Пышма, председатель комиссии;</w:t>
      </w:r>
    </w:p>
    <w:p w14:paraId="1A9A0925"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Кучмаева С.Н. – начальник управления ар</w:t>
      </w:r>
      <w:r>
        <w:rPr>
          <w:rFonts w:ascii="Liberation Serif" w:hAnsi="Liberation Serif" w:cs="Liberation Serif"/>
          <w:sz w:val="28"/>
          <w:szCs w:val="28"/>
        </w:rPr>
        <w:t>хитектуры и градостроительства А</w:t>
      </w:r>
      <w:r w:rsidRPr="00B42FDA">
        <w:rPr>
          <w:rFonts w:ascii="Liberation Serif" w:hAnsi="Liberation Serif" w:cs="Liberation Serif"/>
          <w:sz w:val="28"/>
          <w:szCs w:val="28"/>
        </w:rPr>
        <w:t>дминистрации городского округа Верхняя Пышма, заместитель председателя комиссии;</w:t>
      </w:r>
    </w:p>
    <w:p w14:paraId="225D9467"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Налимова Е.Д. – ведущий специалист управления ар</w:t>
      </w:r>
      <w:r>
        <w:rPr>
          <w:rFonts w:ascii="Liberation Serif" w:hAnsi="Liberation Serif" w:cs="Liberation Serif"/>
          <w:sz w:val="28"/>
          <w:szCs w:val="28"/>
        </w:rPr>
        <w:t>хитектуры и градостроительства А</w:t>
      </w:r>
      <w:r w:rsidRPr="00B42FDA">
        <w:rPr>
          <w:rFonts w:ascii="Liberation Serif" w:hAnsi="Liberation Serif" w:cs="Liberation Serif"/>
          <w:sz w:val="28"/>
          <w:szCs w:val="28"/>
        </w:rPr>
        <w:t>дминистрации городского округа Верхняя Пышма, секретарь комиссии;</w:t>
      </w:r>
    </w:p>
    <w:p w14:paraId="7B130397"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Абдуллин Р.С. –</w:t>
      </w:r>
      <w:r>
        <w:rPr>
          <w:rFonts w:ascii="Liberation Serif" w:hAnsi="Liberation Serif" w:cs="Liberation Serif"/>
          <w:sz w:val="28"/>
          <w:szCs w:val="28"/>
        </w:rPr>
        <w:t xml:space="preserve"> начальник юридического отдела А</w:t>
      </w:r>
      <w:r w:rsidRPr="00B42FDA">
        <w:rPr>
          <w:rFonts w:ascii="Liberation Serif" w:hAnsi="Liberation Serif" w:cs="Liberation Serif"/>
          <w:sz w:val="28"/>
          <w:szCs w:val="28"/>
        </w:rPr>
        <w:t>дминистрации городского округа Верхняя Пышма;</w:t>
      </w:r>
    </w:p>
    <w:p w14:paraId="237D9F55"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Горских О.В. – председатель ком</w:t>
      </w:r>
      <w:r>
        <w:rPr>
          <w:rFonts w:ascii="Liberation Serif" w:hAnsi="Liberation Serif" w:cs="Liberation Serif"/>
          <w:sz w:val="28"/>
          <w:szCs w:val="28"/>
        </w:rPr>
        <w:t>итета по управлению имуществом А</w:t>
      </w:r>
      <w:r w:rsidRPr="00B42FDA">
        <w:rPr>
          <w:rFonts w:ascii="Liberation Serif" w:hAnsi="Liberation Serif" w:cs="Liberation Serif"/>
          <w:sz w:val="28"/>
          <w:szCs w:val="28"/>
        </w:rPr>
        <w:t>дминистрации городского округа Верхняя Пышма;</w:t>
      </w:r>
    </w:p>
    <w:p w14:paraId="255653E0" w14:textId="77777777" w:rsidR="00445E4F" w:rsidRPr="00B42FDA"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Медведева В.С. – председатель Думы городского округа Верхняя Пышма;</w:t>
      </w:r>
    </w:p>
    <w:p w14:paraId="7BDC839A" w14:textId="77777777" w:rsidR="00445E4F" w:rsidRDefault="00445E4F" w:rsidP="00445E4F">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 xml:space="preserve">Невструев Н.В. – </w:t>
      </w:r>
      <w:r>
        <w:rPr>
          <w:rFonts w:ascii="Liberation Serif" w:hAnsi="Liberation Serif" w:cs="Liberation Serif"/>
          <w:sz w:val="28"/>
          <w:szCs w:val="28"/>
        </w:rPr>
        <w:t xml:space="preserve">начальник управления по работе с территориями Администрации </w:t>
      </w:r>
      <w:r w:rsidRPr="00B42FDA">
        <w:rPr>
          <w:rFonts w:ascii="Liberation Serif" w:hAnsi="Liberation Serif" w:cs="Liberation Serif"/>
          <w:sz w:val="28"/>
          <w:szCs w:val="28"/>
        </w:rPr>
        <w:t>г</w:t>
      </w:r>
      <w:r>
        <w:rPr>
          <w:rFonts w:ascii="Liberation Serif" w:hAnsi="Liberation Serif" w:cs="Liberation Serif"/>
          <w:sz w:val="28"/>
          <w:szCs w:val="28"/>
        </w:rPr>
        <w:t>ородского округа Верхняя Пышма.</w:t>
      </w:r>
    </w:p>
    <w:p w14:paraId="55B192DF" w14:textId="77777777" w:rsidR="00445E4F" w:rsidRDefault="00445E4F" w:rsidP="00445E4F">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Pr>
          <w:rFonts w:ascii="Liberation Serif" w:hAnsi="Liberation Serif"/>
          <w:sz w:val="28"/>
          <w:szCs w:val="28"/>
          <w:lang w:val="ru-RU"/>
        </w:rPr>
        <w:t xml:space="preserve">Опубликовать оповещение о проведении общественных обсуждений по Проекту 27.05.2026 в соответствии пунктом 74 Положения в газете «Красное </w:t>
      </w:r>
      <w:r>
        <w:rPr>
          <w:rFonts w:ascii="Liberation Serif" w:hAnsi="Liberation Serif"/>
          <w:sz w:val="28"/>
          <w:szCs w:val="28"/>
          <w:lang w:val="ru-RU"/>
        </w:rPr>
        <w:lastRenderedPageBreak/>
        <w:t>знамя», на официальном интернет-портале правовой информации городского округа Верхняя Пышма (</w:t>
      </w:r>
      <w:r>
        <w:rPr>
          <w:rFonts w:ascii="Liberation Serif" w:hAnsi="Liberation Serif"/>
          <w:sz w:val="28"/>
          <w:szCs w:val="28"/>
        </w:rPr>
        <w:t>www</w:t>
      </w:r>
      <w:r>
        <w:rPr>
          <w:rFonts w:ascii="Liberation Serif" w:hAnsi="Liberation Serif"/>
          <w:sz w:val="28"/>
          <w:szCs w:val="28"/>
          <w:lang w:val="ru-RU"/>
        </w:rPr>
        <w:t>.верхняяпышма-право.рф), разместить на официальном сайте городского округа Верхняя Пышма (</w:t>
      </w:r>
      <w:r>
        <w:rPr>
          <w:rFonts w:ascii="Liberation Serif" w:hAnsi="Liberation Serif"/>
          <w:sz w:val="28"/>
          <w:szCs w:val="28"/>
        </w:rPr>
        <w:t>www</w:t>
      </w:r>
      <w:r>
        <w:rPr>
          <w:rFonts w:ascii="Liberation Serif" w:hAnsi="Liberation Serif"/>
          <w:sz w:val="28"/>
          <w:szCs w:val="28"/>
          <w:lang w:val="ru-RU"/>
        </w:rPr>
        <w:t>.</w:t>
      </w:r>
      <w:r>
        <w:rPr>
          <w:rFonts w:ascii="Liberation Serif" w:hAnsi="Liberation Serif"/>
          <w:sz w:val="28"/>
          <w:szCs w:val="28"/>
        </w:rPr>
        <w:t>movp</w:t>
      </w:r>
      <w:r>
        <w:rPr>
          <w:rFonts w:ascii="Liberation Serif" w:hAnsi="Liberation Serif"/>
          <w:sz w:val="28"/>
          <w:szCs w:val="28"/>
          <w:lang w:val="ru-RU"/>
        </w:rPr>
        <w:t>.</w:t>
      </w:r>
      <w:r>
        <w:rPr>
          <w:rFonts w:ascii="Liberation Serif" w:hAnsi="Liberation Serif"/>
          <w:sz w:val="28"/>
          <w:szCs w:val="28"/>
        </w:rPr>
        <w:t>ru</w:t>
      </w:r>
      <w:r>
        <w:rPr>
          <w:rFonts w:ascii="Liberation Serif" w:hAnsi="Liberation Serif"/>
          <w:sz w:val="28"/>
          <w:szCs w:val="28"/>
          <w:lang w:val="ru-RU"/>
        </w:rPr>
        <w:t>)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185C4C75" w14:textId="77777777" w:rsidR="00445E4F" w:rsidRPr="001D768D" w:rsidRDefault="00445E4F" w:rsidP="00445E4F">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Pr>
          <w:rFonts w:ascii="Liberation Serif" w:hAnsi="Liberation Serif"/>
          <w:sz w:val="28"/>
          <w:szCs w:val="28"/>
          <w:lang w:val="ru-RU"/>
        </w:rPr>
        <w:t>Контроль исполнения</w:t>
      </w:r>
      <w:r w:rsidRPr="001D768D">
        <w:rPr>
          <w:rFonts w:ascii="Liberation Serif" w:hAnsi="Liberation Serif"/>
          <w:sz w:val="28"/>
          <w:szCs w:val="28"/>
          <w:lang w:val="ru-RU"/>
        </w:rPr>
        <w:t xml:space="preserve"> настоящего постановления оставляю за собой.</w:t>
      </w:r>
    </w:p>
    <w:p w14:paraId="27EDD702" w14:textId="77777777" w:rsidR="00445E4F" w:rsidRPr="001D768D" w:rsidRDefault="00445E4F" w:rsidP="00445E4F">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sidRPr="001D768D">
        <w:rPr>
          <w:rFonts w:ascii="Liberation Serif" w:hAnsi="Liberation Serif"/>
          <w:sz w:val="28"/>
          <w:szCs w:val="28"/>
          <w:lang w:val="ru-RU"/>
        </w:rPr>
        <w:t>Опубликовать настоящее постановление в газете «Красное знамя», на официальном интернет-портале правовой информации городского округа Верхняя Пышма (</w:t>
      </w:r>
      <w:r w:rsidRPr="001D768D">
        <w:rPr>
          <w:rFonts w:ascii="Liberation Serif" w:hAnsi="Liberation Serif"/>
          <w:sz w:val="28"/>
          <w:szCs w:val="28"/>
        </w:rPr>
        <w:t>www</w:t>
      </w:r>
      <w:r w:rsidRPr="001D768D">
        <w:rPr>
          <w:rFonts w:ascii="Liberation Serif" w:hAnsi="Liberation Serif"/>
          <w:sz w:val="28"/>
          <w:szCs w:val="28"/>
          <w:lang w:val="ru-RU"/>
        </w:rPr>
        <w:t>.верхняяпышма-право.рф), разместить на официальном сайте городского округа Верхняя Пышма (</w:t>
      </w:r>
      <w:r w:rsidRPr="001D768D">
        <w:rPr>
          <w:rFonts w:ascii="Liberation Serif" w:hAnsi="Liberation Serif"/>
          <w:sz w:val="28"/>
          <w:szCs w:val="28"/>
        </w:rPr>
        <w:t>www</w:t>
      </w:r>
      <w:r w:rsidRPr="001D768D">
        <w:rPr>
          <w:rFonts w:ascii="Liberation Serif" w:hAnsi="Liberation Serif"/>
          <w:sz w:val="28"/>
          <w:szCs w:val="28"/>
          <w:lang w:val="ru-RU"/>
        </w:rPr>
        <w:t>.</w:t>
      </w:r>
      <w:r w:rsidRPr="001D768D">
        <w:rPr>
          <w:rFonts w:ascii="Liberation Serif" w:hAnsi="Liberation Serif"/>
          <w:sz w:val="28"/>
          <w:szCs w:val="28"/>
        </w:rPr>
        <w:t>movp</w:t>
      </w:r>
      <w:r w:rsidRPr="001D768D">
        <w:rPr>
          <w:rFonts w:ascii="Liberation Serif" w:hAnsi="Liberation Serif"/>
          <w:sz w:val="28"/>
          <w:szCs w:val="28"/>
          <w:lang w:val="ru-RU"/>
        </w:rPr>
        <w:t>.</w:t>
      </w:r>
      <w:r w:rsidRPr="001D768D">
        <w:rPr>
          <w:rFonts w:ascii="Liberation Serif" w:hAnsi="Liberation Serif"/>
          <w:sz w:val="28"/>
          <w:szCs w:val="28"/>
        </w:rPr>
        <w:t>ru</w:t>
      </w:r>
      <w:r w:rsidRPr="001D768D">
        <w:rPr>
          <w:rFonts w:ascii="Liberation Serif" w:hAnsi="Liberation Serif"/>
          <w:sz w:val="28"/>
          <w:szCs w:val="28"/>
          <w:lang w:val="ru-RU"/>
        </w:rPr>
        <w:t>), в том числе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tbl>
      <w:tblPr>
        <w:tblW w:w="5000" w:type="pct"/>
        <w:tblCellMar>
          <w:left w:w="0" w:type="dxa"/>
          <w:right w:w="0" w:type="dxa"/>
        </w:tblCellMar>
        <w:tblLook w:val="04A0" w:firstRow="1" w:lastRow="0" w:firstColumn="1" w:lastColumn="0" w:noHBand="0" w:noVBand="1"/>
      </w:tblPr>
      <w:tblGrid>
        <w:gridCol w:w="6237"/>
        <w:gridCol w:w="3344"/>
      </w:tblGrid>
      <w:tr w:rsidR="00445E4F" w:rsidRPr="003B0CBC" w14:paraId="4AE24DC0" w14:textId="77777777" w:rsidTr="000E267D">
        <w:tc>
          <w:tcPr>
            <w:tcW w:w="6237" w:type="dxa"/>
            <w:vAlign w:val="bottom"/>
          </w:tcPr>
          <w:p w14:paraId="6A5E2B89" w14:textId="77777777" w:rsidR="00445E4F" w:rsidRDefault="00445E4F" w:rsidP="000E267D">
            <w:pPr>
              <w:rPr>
                <w:rFonts w:ascii="Liberation Serif" w:hAnsi="Liberation Serif"/>
                <w:sz w:val="28"/>
                <w:szCs w:val="28"/>
              </w:rPr>
            </w:pPr>
          </w:p>
          <w:p w14:paraId="39B90F5F" w14:textId="77777777" w:rsidR="00445E4F" w:rsidRDefault="00445E4F" w:rsidP="000E267D">
            <w:pPr>
              <w:rPr>
                <w:rFonts w:ascii="Liberation Serif" w:hAnsi="Liberation Serif"/>
                <w:sz w:val="28"/>
                <w:szCs w:val="28"/>
              </w:rPr>
            </w:pPr>
          </w:p>
          <w:p w14:paraId="0B8F78DF" w14:textId="77777777" w:rsidR="00445E4F" w:rsidRDefault="00445E4F" w:rsidP="000E267D">
            <w:pPr>
              <w:rPr>
                <w:rFonts w:ascii="Liberation Serif" w:hAnsi="Liberation Serif"/>
                <w:sz w:val="28"/>
                <w:szCs w:val="28"/>
              </w:rPr>
            </w:pPr>
            <w:r>
              <w:rPr>
                <w:rFonts w:ascii="Liberation Serif" w:hAnsi="Liberation Serif"/>
                <w:sz w:val="28"/>
                <w:szCs w:val="28"/>
              </w:rPr>
              <w:t xml:space="preserve">Исполняющий полномочия </w:t>
            </w:r>
          </w:p>
          <w:p w14:paraId="1A1CAFD2" w14:textId="77777777" w:rsidR="00445E4F" w:rsidRPr="003B0CBC" w:rsidRDefault="00445E4F" w:rsidP="000E267D">
            <w:pPr>
              <w:rPr>
                <w:rFonts w:ascii="Liberation Serif" w:hAnsi="Liberation Serif"/>
                <w:sz w:val="28"/>
                <w:szCs w:val="28"/>
              </w:rPr>
            </w:pPr>
            <w:r w:rsidRPr="003B0CBC">
              <w:rPr>
                <w:rFonts w:ascii="Liberation Serif" w:hAnsi="Liberation Serif"/>
                <w:sz w:val="28"/>
                <w:szCs w:val="28"/>
              </w:rPr>
              <w:t>Глав</w:t>
            </w:r>
            <w:r>
              <w:rPr>
                <w:rFonts w:ascii="Liberation Serif" w:hAnsi="Liberation Serif"/>
                <w:sz w:val="28"/>
                <w:szCs w:val="28"/>
              </w:rPr>
              <w:t xml:space="preserve">ы </w:t>
            </w:r>
            <w:r w:rsidRPr="003B0CBC">
              <w:rPr>
                <w:rFonts w:ascii="Liberation Serif" w:hAnsi="Liberation Serif"/>
                <w:sz w:val="28"/>
                <w:szCs w:val="28"/>
              </w:rPr>
              <w:t>городского округа</w:t>
            </w:r>
          </w:p>
        </w:tc>
        <w:tc>
          <w:tcPr>
            <w:tcW w:w="3344" w:type="dxa"/>
            <w:vAlign w:val="bottom"/>
          </w:tcPr>
          <w:p w14:paraId="5991D697" w14:textId="77777777" w:rsidR="00445E4F" w:rsidRPr="003B0CBC" w:rsidRDefault="00445E4F" w:rsidP="000E267D">
            <w:pPr>
              <w:jc w:val="right"/>
              <w:rPr>
                <w:rFonts w:ascii="Liberation Serif" w:hAnsi="Liberation Serif"/>
                <w:sz w:val="28"/>
                <w:szCs w:val="28"/>
              </w:rPr>
            </w:pPr>
            <w:r>
              <w:rPr>
                <w:rFonts w:ascii="Liberation Serif" w:hAnsi="Liberation Serif"/>
                <w:sz w:val="28"/>
                <w:szCs w:val="28"/>
              </w:rPr>
              <w:t>С</w:t>
            </w:r>
            <w:r w:rsidRPr="003B0CBC">
              <w:rPr>
                <w:rFonts w:ascii="Liberation Serif" w:hAnsi="Liberation Serif"/>
                <w:sz w:val="28"/>
                <w:szCs w:val="28"/>
              </w:rPr>
              <w:t>.</w:t>
            </w:r>
            <w:r>
              <w:rPr>
                <w:rFonts w:ascii="Liberation Serif" w:hAnsi="Liberation Serif"/>
                <w:sz w:val="28"/>
                <w:szCs w:val="28"/>
              </w:rPr>
              <w:t>А</w:t>
            </w:r>
            <w:r w:rsidRPr="003B0CBC">
              <w:rPr>
                <w:rFonts w:ascii="Liberation Serif" w:hAnsi="Liberation Serif"/>
                <w:sz w:val="28"/>
                <w:szCs w:val="28"/>
              </w:rPr>
              <w:t xml:space="preserve">. </w:t>
            </w:r>
            <w:r>
              <w:rPr>
                <w:rFonts w:ascii="Liberation Serif" w:hAnsi="Liberation Serif"/>
                <w:sz w:val="28"/>
                <w:szCs w:val="28"/>
              </w:rPr>
              <w:t>Барменков</w:t>
            </w:r>
          </w:p>
        </w:tc>
      </w:tr>
    </w:tbl>
    <w:p w14:paraId="66CD91FE" w14:textId="77777777" w:rsidR="00445E4F" w:rsidRPr="003B0CBC" w:rsidRDefault="00445E4F" w:rsidP="00445E4F">
      <w:pPr>
        <w:pStyle w:val="ConsNormal"/>
        <w:widowControl/>
        <w:ind w:firstLine="0"/>
        <w:rPr>
          <w:rFonts w:ascii="Liberation Serif" w:hAnsi="Liberation Serif"/>
        </w:rPr>
      </w:pPr>
    </w:p>
    <w:p w14:paraId="32574334" w14:textId="77777777" w:rsidR="00543717" w:rsidRDefault="00543717"/>
    <w:sectPr w:rsidR="00543717" w:rsidSect="009F482A">
      <w:headerReference w:type="first" r:id="rId7"/>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8DCCD" w14:textId="77777777" w:rsidR="00C44F75" w:rsidRDefault="00C44F75" w:rsidP="00445E4F">
      <w:r>
        <w:separator/>
      </w:r>
    </w:p>
  </w:endnote>
  <w:endnote w:type="continuationSeparator" w:id="0">
    <w:p w14:paraId="3B5D3773" w14:textId="77777777" w:rsidR="00C44F75" w:rsidRDefault="00C44F75" w:rsidP="0044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67CFC" w14:textId="77777777" w:rsidR="00C44F75" w:rsidRDefault="00C44F75" w:rsidP="00445E4F">
      <w:r>
        <w:separator/>
      </w:r>
    </w:p>
  </w:footnote>
  <w:footnote w:type="continuationSeparator" w:id="0">
    <w:p w14:paraId="5C364EE8" w14:textId="77777777" w:rsidR="00C44F75" w:rsidRDefault="00C44F75" w:rsidP="00445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F4A28" w14:textId="77777777" w:rsidR="00810AAA" w:rsidRDefault="00C44F75" w:rsidP="00810AAA">
    <w:pPr>
      <w:pStyle w:val="a3"/>
      <w:jc w:val="center"/>
    </w:pPr>
    <w:permStart w:id="95104416" w:edGrp="everyone"/>
    <w:permEnd w:id="9510441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8412A"/>
    <w:multiLevelType w:val="hybridMultilevel"/>
    <w:tmpl w:val="D5FCA51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C396D"/>
    <w:multiLevelType w:val="hybridMultilevel"/>
    <w:tmpl w:val="6ACA296E"/>
    <w:lvl w:ilvl="0" w:tplc="FC5C18B6">
      <w:start w:val="1"/>
      <w:numFmt w:val="decimal"/>
      <w:suff w:val="space"/>
      <w:lvlText w:val="%1)"/>
      <w:lvlJc w:val="left"/>
      <w:pPr>
        <w:ind w:left="1429" w:hanging="360"/>
      </w:pPr>
      <w:rPr>
        <w:rFonts w:ascii="Liberation Serif" w:hAnsi="Liberation Serif" w:cs="Times New Roman" w:hint="default"/>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1E892B26"/>
    <w:multiLevelType w:val="hybridMultilevel"/>
    <w:tmpl w:val="2E4698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B244460"/>
    <w:multiLevelType w:val="hybridMultilevel"/>
    <w:tmpl w:val="D988CABA"/>
    <w:lvl w:ilvl="0" w:tplc="20C0BBD8">
      <w:start w:val="1"/>
      <w:numFmt w:val="decimal"/>
      <w:suff w:val="space"/>
      <w:lvlText w:val="%1)"/>
      <w:lvlJc w:val="left"/>
      <w:pPr>
        <w:ind w:left="1444" w:hanging="375"/>
      </w:pPr>
      <w:rPr>
        <w:rFonts w:eastAsia="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3345091A"/>
    <w:multiLevelType w:val="hybridMultilevel"/>
    <w:tmpl w:val="992EEAF0"/>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53"/>
    <w:rsid w:val="00445E4F"/>
    <w:rsid w:val="00543717"/>
    <w:rsid w:val="00B97153"/>
    <w:rsid w:val="00C44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6CA45"/>
  <w15:chartTrackingRefBased/>
  <w15:docId w15:val="{4EFFC7D3-6734-44DD-A9B7-B62216159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5E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45E4F"/>
    <w:pPr>
      <w:tabs>
        <w:tab w:val="center" w:pos="4677"/>
        <w:tab w:val="right" w:pos="9355"/>
      </w:tabs>
    </w:pPr>
  </w:style>
  <w:style w:type="character" w:customStyle="1" w:styleId="a4">
    <w:name w:val="Верхний колонтитул Знак"/>
    <w:basedOn w:val="a0"/>
    <w:link w:val="a3"/>
    <w:rsid w:val="00445E4F"/>
    <w:rPr>
      <w:rFonts w:ascii="Times New Roman" w:eastAsia="Times New Roman" w:hAnsi="Times New Roman" w:cs="Times New Roman"/>
      <w:sz w:val="24"/>
      <w:szCs w:val="24"/>
      <w:lang w:eastAsia="ru-RU"/>
    </w:rPr>
  </w:style>
  <w:style w:type="paragraph" w:styleId="a5">
    <w:name w:val="footer"/>
    <w:basedOn w:val="a"/>
    <w:link w:val="a6"/>
    <w:rsid w:val="00445E4F"/>
    <w:pPr>
      <w:tabs>
        <w:tab w:val="center" w:pos="4677"/>
        <w:tab w:val="right" w:pos="9355"/>
      </w:tabs>
    </w:pPr>
  </w:style>
  <w:style w:type="character" w:customStyle="1" w:styleId="a6">
    <w:name w:val="Нижний колонтитул Знак"/>
    <w:basedOn w:val="a0"/>
    <w:link w:val="a5"/>
    <w:rsid w:val="00445E4F"/>
    <w:rPr>
      <w:rFonts w:ascii="Times New Roman" w:eastAsia="Times New Roman" w:hAnsi="Times New Roman" w:cs="Times New Roman"/>
      <w:sz w:val="24"/>
      <w:szCs w:val="24"/>
      <w:lang w:eastAsia="ru-RU"/>
    </w:rPr>
  </w:style>
  <w:style w:type="paragraph" w:customStyle="1" w:styleId="ConsNormal">
    <w:name w:val="ConsNormal"/>
    <w:rsid w:val="00445E4F"/>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No Spacing"/>
    <w:uiPriority w:val="1"/>
    <w:qFormat/>
    <w:rsid w:val="00445E4F"/>
    <w:pPr>
      <w:spacing w:after="0" w:line="240" w:lineRule="auto"/>
    </w:pPr>
    <w:rPr>
      <w:rFonts w:ascii="Liberation Serif" w:eastAsia="Calibri" w:hAnsi="Liberation Serif" w:cs="Times New Roman"/>
    </w:rPr>
  </w:style>
  <w:style w:type="paragraph" w:styleId="a8">
    <w:name w:val="List Paragraph"/>
    <w:basedOn w:val="a"/>
    <w:uiPriority w:val="34"/>
    <w:qFormat/>
    <w:rsid w:val="00445E4F"/>
    <w:pPr>
      <w:spacing w:after="160" w:line="252" w:lineRule="auto"/>
      <w:ind w:left="720"/>
      <w:contextualSpacing/>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1238</Words>
  <Characters>7057</Characters>
  <Application>Microsoft Office Word</Application>
  <DocSecurity>0</DocSecurity>
  <Lines>58</Lines>
  <Paragraphs>16</Paragraphs>
  <ScaleCrop>false</ScaleCrop>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2026-05-22T13:29:00Z</dcterms:created>
  <dcterms:modified xsi:type="dcterms:W3CDTF">2026-05-22T13:29:00Z</dcterms:modified>
</cp:coreProperties>
</file>