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2D105" w14:textId="77777777" w:rsidR="00A463D8" w:rsidRDefault="00C31DC2">
      <w:pPr>
        <w:pStyle w:val="ConsPlusNonformat"/>
        <w:jc w:val="center"/>
        <w:rPr>
          <w:rFonts w:ascii="Liberation Serif" w:hAnsi="Liberation Serif" w:cs="Times New Roman"/>
          <w:b/>
          <w:color w:val="000000"/>
          <w:sz w:val="24"/>
          <w:szCs w:val="24"/>
        </w:rPr>
      </w:pPr>
      <w:bookmarkStart w:id="0" w:name="_Hlk37349934"/>
      <w:r>
        <w:rPr>
          <w:rFonts w:ascii="Liberation Serif" w:hAnsi="Liberation Serif" w:cs="Times New Roman"/>
          <w:b/>
          <w:color w:val="000000"/>
          <w:sz w:val="24"/>
          <w:szCs w:val="24"/>
        </w:rPr>
        <w:t>ЗАКЛЮЧЕНИЕ</w:t>
      </w:r>
    </w:p>
    <w:p w14:paraId="1CC96E9B" w14:textId="77777777" w:rsidR="00A463D8" w:rsidRDefault="00C31DC2">
      <w:pPr>
        <w:pStyle w:val="ConsPlusNonformat"/>
        <w:jc w:val="center"/>
      </w:pPr>
      <w:r>
        <w:rPr>
          <w:rFonts w:ascii="Liberation Serif" w:hAnsi="Liberation Serif" w:cs="Times New Roman"/>
          <w:b/>
          <w:color w:val="000000"/>
          <w:sz w:val="24"/>
          <w:szCs w:val="24"/>
        </w:rPr>
        <w:t>о результатах</w:t>
      </w:r>
      <w:r>
        <w:rPr>
          <w:rFonts w:ascii="Liberation Serif" w:hAnsi="Liberation Serif" w:cs="Times New Roman"/>
          <w:b/>
          <w:sz w:val="24"/>
          <w:szCs w:val="24"/>
        </w:rPr>
        <w:t xml:space="preserve"> общественных обсуждений</w:t>
      </w:r>
    </w:p>
    <w:p w14:paraId="76A501B7" w14:textId="77777777" w:rsidR="00A463D8" w:rsidRDefault="00C31DC2">
      <w:pPr>
        <w:widowControl w:val="0"/>
        <w:autoSpaceDE w:val="0"/>
        <w:jc w:val="center"/>
        <w:rPr>
          <w:rFonts w:ascii="Liberation Serif" w:hAnsi="Liberation Serif" w:cs="Liberation Serif"/>
        </w:rPr>
      </w:pPr>
      <w:bookmarkStart w:id="1" w:name="_Hlk37350981"/>
      <w:bookmarkEnd w:id="0"/>
      <w:r>
        <w:rPr>
          <w:rFonts w:ascii="Liberation Serif" w:hAnsi="Liberation Serif" w:cs="Liberation Serif"/>
        </w:rPr>
        <w:t xml:space="preserve">по проекту внесения изменений в документацию по планировке территории, предусматривающей размещение линейного объекта «Строительство соединительного пути между путем необщего </w:t>
      </w:r>
      <w:r>
        <w:rPr>
          <w:rFonts w:ascii="Liberation Serif" w:hAnsi="Liberation Serif" w:cs="Liberation Serif"/>
        </w:rPr>
        <w:t xml:space="preserve">пользования ОАО «РЖД» ст. </w:t>
      </w:r>
      <w:proofErr w:type="spellStart"/>
      <w:r>
        <w:rPr>
          <w:rFonts w:ascii="Liberation Serif" w:hAnsi="Liberation Serif" w:cs="Liberation Serif"/>
        </w:rPr>
        <w:t>Шувакиш</w:t>
      </w:r>
      <w:proofErr w:type="spellEnd"/>
      <w:r>
        <w:rPr>
          <w:rFonts w:ascii="Liberation Serif" w:hAnsi="Liberation Serif" w:cs="Liberation Serif"/>
        </w:rPr>
        <w:t xml:space="preserve"> - ст. Электролитная и железнодорожным путем необщего пользования от станции «Садовая» до ОАО «УЗЖМ»»</w:t>
      </w:r>
    </w:p>
    <w:p w14:paraId="333FC407" w14:textId="77777777" w:rsidR="00A463D8" w:rsidRDefault="00A463D8">
      <w:pPr>
        <w:widowControl w:val="0"/>
        <w:autoSpaceDE w:val="0"/>
        <w:rPr>
          <w:rFonts w:ascii="Liberation Serif" w:hAnsi="Liberation Serif"/>
        </w:rPr>
      </w:pPr>
    </w:p>
    <w:p w14:paraId="30500A0D" w14:textId="77777777" w:rsidR="00A463D8" w:rsidRDefault="00C31DC2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  <w:t xml:space="preserve">                                           19.05.2026</w:t>
      </w:r>
    </w:p>
    <w:p w14:paraId="099E4F78" w14:textId="77777777" w:rsidR="00A463D8" w:rsidRDefault="00A463D8">
      <w:pPr>
        <w:widowControl w:val="0"/>
        <w:autoSpaceDE w:val="0"/>
        <w:rPr>
          <w:rFonts w:ascii="Liberation Serif" w:hAnsi="Liberation Serif"/>
        </w:rPr>
      </w:pPr>
    </w:p>
    <w:bookmarkEnd w:id="1"/>
    <w:p w14:paraId="195B71A8" w14:textId="77777777" w:rsidR="00A463D8" w:rsidRDefault="00C31DC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Наименование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проекта,</w:t>
      </w:r>
      <w:r>
        <w:rPr>
          <w:rFonts w:ascii="Liberation Serif" w:hAnsi="Liberation Serif"/>
          <w:spacing w:val="39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рассмотренного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</w:t>
      </w:r>
      <w:r>
        <w:rPr>
          <w:rFonts w:ascii="Liberation Serif" w:hAnsi="Liberation Serif"/>
          <w:sz w:val="24"/>
          <w:szCs w:val="24"/>
        </w:rPr>
        <w:t>ественных</w:t>
      </w:r>
      <w:r>
        <w:rPr>
          <w:rFonts w:ascii="Liberation Serif" w:hAnsi="Liberation Serif"/>
          <w:spacing w:val="38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обсуждениях в период с 07.05.2026 по 18.05.2026: </w:t>
      </w:r>
      <w:r>
        <w:rPr>
          <w:rFonts w:ascii="Liberation Serif" w:hAnsi="Liberation Serif" w:cs="Liberation Serif"/>
          <w:sz w:val="24"/>
          <w:szCs w:val="24"/>
        </w:rPr>
        <w:t xml:space="preserve">проект внесения изменений в документацию по планировке, предусматривающей размещение линейного объекта «Строительство соединительного пути между путем необщего пользования ОАО «РЖД» ст.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Шувакиш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- ст. Электролитная и железнодорожным путем необщего пользования от станции «Садовая» до ОАО «УЗЖМ»» (далее - Проект)</w:t>
      </w:r>
      <w:r>
        <w:rPr>
          <w:rFonts w:ascii="Liberation Serif" w:hAnsi="Liberation Serif"/>
          <w:sz w:val="24"/>
          <w:szCs w:val="24"/>
        </w:rPr>
        <w:t>.</w:t>
      </w:r>
    </w:p>
    <w:p w14:paraId="6424034F" w14:textId="77777777" w:rsidR="00A463D8" w:rsidRDefault="00C31DC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Количество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участников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обсуждений,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принявших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участие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-5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обсуждениях: 1 (одно) юридическое лицо.</w:t>
      </w:r>
    </w:p>
    <w:p w14:paraId="549FE043" w14:textId="77777777" w:rsidR="00A463D8" w:rsidRDefault="00C31DC2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Реквизиты</w:t>
      </w:r>
      <w:r>
        <w:rPr>
          <w:rFonts w:ascii="Liberation Serif" w:hAnsi="Liberation Serif"/>
          <w:sz w:val="24"/>
          <w:szCs w:val="24"/>
        </w:rPr>
        <w:t xml:space="preserve"> протокола общественных обсуждений, на основании которого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подготовлено заключение о результатах общественных обсуждений:</w:t>
      </w:r>
      <w:r>
        <w:rPr>
          <w:rFonts w:ascii="Liberation Serif" w:hAnsi="Liberation Serif"/>
          <w:spacing w:val="-68"/>
          <w:sz w:val="24"/>
          <w:szCs w:val="24"/>
        </w:rPr>
        <w:t xml:space="preserve"> </w:t>
      </w:r>
      <w:r>
        <w:rPr>
          <w:rFonts w:ascii="Liberation Serif" w:hAnsi="Liberation Serif"/>
          <w:spacing w:val="-68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от 19.05.2026 № 732222.</w:t>
      </w:r>
    </w:p>
    <w:p w14:paraId="146B6021" w14:textId="77777777" w:rsidR="00A463D8" w:rsidRDefault="00C31DC2">
      <w:pPr>
        <w:widowControl w:val="0"/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соответствии с частью 1 статьи 5.1. Градостроительного кодекса Российской Федерации целью проведения обществ</w:t>
      </w:r>
      <w:r>
        <w:rPr>
          <w:rFonts w:ascii="Liberation Serif" w:hAnsi="Liberation Serif"/>
        </w:rPr>
        <w:t>енных обсуждений является доведение до населения городского округа Верхняя Пышма информации о содержании Проекта, в целях обеспечения устойчивого развития территорий, выделения элементов планировочной структуры (кварталов, микрорайонов, иных элементов), ус</w:t>
      </w:r>
      <w:r>
        <w:rPr>
          <w:rFonts w:ascii="Liberation Serif" w:hAnsi="Liberation Serif"/>
        </w:rPr>
        <w:t>тановления границ земельных участков, на которых расположены объекты капитального строительства, границ земельных участков, развития территории.</w:t>
      </w:r>
    </w:p>
    <w:p w14:paraId="76539A24" w14:textId="77777777" w:rsidR="00A463D8" w:rsidRDefault="00C31DC2">
      <w:pPr>
        <w:ind w:firstLine="709"/>
        <w:jc w:val="both"/>
      </w:pPr>
      <w:r>
        <w:rPr>
          <w:rFonts w:ascii="Liberation Serif" w:hAnsi="Liberation Serif"/>
        </w:rPr>
        <w:t>Установлено, что предложения, замечания по обсуждаемому Проекту принимались до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17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часов 00 минут 18.05.2026:</w:t>
      </w:r>
    </w:p>
    <w:p w14:paraId="004D5436" w14:textId="77777777" w:rsidR="00A463D8" w:rsidRDefault="00C31DC2">
      <w:pPr>
        <w:pStyle w:val="a9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через официальный сайт городского округа Верхняя Пышма (www.movp.ru) или по адресу электронной почты: kontakt@movp.ru, с пометкой «ОБЩЕСТВЕННЫЕ ОБСУЖДЕНИЯ»;</w:t>
      </w:r>
    </w:p>
    <w:p w14:paraId="31A45C48" w14:textId="77777777" w:rsidR="00A463D8" w:rsidRDefault="00C31DC2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письменной форме по адресу: Свердловская обл., г. Верхняя Пышма, </w:t>
      </w:r>
      <w:proofErr w:type="spellStart"/>
      <w:r>
        <w:rPr>
          <w:rFonts w:ascii="Liberation Serif" w:hAnsi="Liberation Serif"/>
        </w:rPr>
        <w:t>пр-кт</w:t>
      </w:r>
      <w:proofErr w:type="spellEnd"/>
      <w:r>
        <w:rPr>
          <w:rFonts w:ascii="Liberation Serif" w:hAnsi="Liberation Serif"/>
        </w:rPr>
        <w:t xml:space="preserve">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</w:t>
      </w:r>
      <w:r>
        <w:rPr>
          <w:rFonts w:ascii="Liberation Serif" w:hAnsi="Liberation Serif"/>
        </w:rPr>
        <w:t>, с пометкой «ОБЩЕСТВЕННЫЕ ОБСУЖДЕНИЯ»;</w:t>
      </w:r>
    </w:p>
    <w:p w14:paraId="097506A2" w14:textId="77777777" w:rsidR="00A463D8" w:rsidRDefault="00C31DC2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записи в журнале учета посетителей экспозиции Проектов, подлежащих рассмотрению на общественных обсуждениях, в период проведения экспозиции. Журнал учета посетителей экспозиции находится в здании админист</w:t>
      </w:r>
      <w:r>
        <w:rPr>
          <w:rFonts w:ascii="Liberation Serif" w:hAnsi="Liberation Serif"/>
        </w:rPr>
        <w:t xml:space="preserve">рации городского округа Верхняя Пышма по адресам: Свердловская обл., г. Верхняя Пышма, пр.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этаж.</w:t>
      </w:r>
    </w:p>
    <w:p w14:paraId="698C39DC" w14:textId="77777777" w:rsidR="00A463D8" w:rsidRDefault="00C31DC2">
      <w:pPr>
        <w:pStyle w:val="a9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Федеральной государственной информационной системы «Единый портал государственных и муниципальных услуг (функций)».</w:t>
      </w:r>
    </w:p>
    <w:p w14:paraId="439491ED" w14:textId="77777777" w:rsidR="00A463D8" w:rsidRDefault="00C31DC2">
      <w:pPr>
        <w:ind w:firstLine="709"/>
        <w:jc w:val="both"/>
      </w:pPr>
      <w:r>
        <w:rPr>
          <w:rFonts w:ascii="Liberation Serif" w:hAnsi="Liberation Serif"/>
        </w:rPr>
        <w:t>С момента</w:t>
      </w:r>
      <w:r>
        <w:rPr>
          <w:rFonts w:ascii="Liberation Serif" w:hAnsi="Liberation Serif"/>
        </w:rPr>
        <w:t xml:space="preserve"> опубликования постановления Главы городского округа Верхняя Пышма от </w:t>
      </w:r>
      <w:r>
        <w:rPr>
          <w:rFonts w:ascii="Liberation Serif" w:hAnsi="Liberation Serif"/>
          <w:color w:val="000000"/>
        </w:rPr>
        <w:t>24.04.2026 № 70</w:t>
      </w:r>
      <w:r>
        <w:rPr>
          <w:rFonts w:ascii="Liberation Serif" w:hAnsi="Liberation Serif"/>
        </w:rPr>
        <w:t xml:space="preserve"> «О назначении общественных обсуждений по проекту внесения изменений в документацию по планировке территории, предусматривающей размещение линейного объекта «Строительство</w:t>
      </w:r>
      <w:r>
        <w:rPr>
          <w:rFonts w:ascii="Liberation Serif" w:hAnsi="Liberation Serif"/>
        </w:rPr>
        <w:t xml:space="preserve"> соединительного пути между путем необщего пользования ОАО «РЖД» ст. </w:t>
      </w:r>
      <w:proofErr w:type="spellStart"/>
      <w:r>
        <w:rPr>
          <w:rFonts w:ascii="Liberation Serif" w:hAnsi="Liberation Serif"/>
        </w:rPr>
        <w:t>Шувакиш</w:t>
      </w:r>
      <w:proofErr w:type="spellEnd"/>
      <w:r>
        <w:rPr>
          <w:rFonts w:ascii="Liberation Serif" w:hAnsi="Liberation Serif"/>
        </w:rPr>
        <w:t xml:space="preserve"> - ст. Электролитная и железнодорожным путем необщего пользования от станции «Садовая» до ОАО «УЗЖМ»» (далее – Постановление Главы) по обсуждаемому Проекту поступило 2 (два) предло</w:t>
      </w:r>
      <w:r>
        <w:rPr>
          <w:rFonts w:ascii="Liberation Serif" w:hAnsi="Liberation Serif"/>
        </w:rPr>
        <w:t>жения.</w:t>
      </w:r>
    </w:p>
    <w:p w14:paraId="35AF053E" w14:textId="77777777" w:rsidR="00A463D8" w:rsidRDefault="00A463D8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1668F4B1" w14:textId="77777777" w:rsidR="00A463D8" w:rsidRDefault="00C31DC2">
      <w:pPr>
        <w:ind w:firstLine="709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Комиссия по проведению общественных обсуждений сформирована в следующем составе:</w:t>
      </w:r>
    </w:p>
    <w:p w14:paraId="537FE39F" w14:textId="77777777" w:rsidR="00A463D8" w:rsidRDefault="00C31DC2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lastRenderedPageBreak/>
        <w:t>Барменков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С.А. – первый заместитель главы администрации городского округа Верхняя Пышма, председатель комиссии;</w:t>
      </w:r>
    </w:p>
    <w:p w14:paraId="6C4C22E0" w14:textId="77777777" w:rsidR="00A463D8" w:rsidRDefault="00C31DC2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Кучмаева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С.Н. – начальник управления </w:t>
      </w:r>
      <w:r>
        <w:rPr>
          <w:rFonts w:ascii="Liberation Serif" w:hAnsi="Liberation Serif" w:cs="Times New Roman"/>
          <w:color w:val="000000"/>
          <w:sz w:val="24"/>
          <w:szCs w:val="24"/>
        </w:rPr>
        <w:t>архитектуры и градостроительства Администрации городского округа Верхняя Пышма, заместитель председателя комиссии;</w:t>
      </w:r>
    </w:p>
    <w:p w14:paraId="3FE2DC98" w14:textId="77777777" w:rsidR="00A463D8" w:rsidRDefault="00C31DC2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Налимова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Е.Д. – ведущий специалист управления архитектуры и градостроительства администрации городского округа Верхняя Пышма, секретарь комис</w:t>
      </w:r>
      <w:r>
        <w:rPr>
          <w:rFonts w:ascii="Liberation Serif" w:hAnsi="Liberation Serif" w:cs="Times New Roman"/>
          <w:color w:val="000000"/>
          <w:sz w:val="24"/>
          <w:szCs w:val="24"/>
        </w:rPr>
        <w:t>сии;</w:t>
      </w:r>
    </w:p>
    <w:p w14:paraId="7D357860" w14:textId="77777777" w:rsidR="00A463D8" w:rsidRDefault="00C31DC2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Абдуллин Р.С. – начальник юридического отдела администрации городского округа Верхняя Пышма;</w:t>
      </w:r>
    </w:p>
    <w:p w14:paraId="0757EDD2" w14:textId="77777777" w:rsidR="00A463D8" w:rsidRDefault="00C31DC2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Горских О.В. – председатель комитета по управлению имуществом администрации городского округа Верхняя Пышма;</w:t>
      </w:r>
    </w:p>
    <w:p w14:paraId="534B36FA" w14:textId="77777777" w:rsidR="00A463D8" w:rsidRDefault="00C31DC2">
      <w:pPr>
        <w:pStyle w:val="ConsPlusNormal"/>
        <w:ind w:firstLine="709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Медведева В.С. – председатель Думы городского окр</w:t>
      </w:r>
      <w:r>
        <w:rPr>
          <w:rFonts w:ascii="Liberation Serif" w:hAnsi="Liberation Serif" w:cs="Times New Roman"/>
          <w:color w:val="000000"/>
          <w:sz w:val="24"/>
          <w:szCs w:val="24"/>
        </w:rPr>
        <w:t>уга Верхняя Пышма;</w:t>
      </w:r>
    </w:p>
    <w:p w14:paraId="0788FCAD" w14:textId="77777777" w:rsidR="00A463D8" w:rsidRDefault="00C31DC2">
      <w:pPr>
        <w:pStyle w:val="ConsPlusNormal"/>
        <w:ind w:firstLine="709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Невструев</w:t>
      </w:r>
      <w:proofErr w:type="spellEnd"/>
      <w:r>
        <w:rPr>
          <w:rFonts w:ascii="Liberation Serif" w:hAnsi="Liberation Serif"/>
          <w:sz w:val="24"/>
          <w:szCs w:val="24"/>
        </w:rPr>
        <w:t xml:space="preserve"> Н.В. – начальник управления по работе с территориями Администрации городского округа Верхняя Пышма.</w:t>
      </w:r>
    </w:p>
    <w:p w14:paraId="2D5222E2" w14:textId="77777777" w:rsidR="00A463D8" w:rsidRDefault="00C31DC2">
      <w:pPr>
        <w:pStyle w:val="ConsPlusNormal"/>
        <w:ind w:firstLine="709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Таблица № 1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5509"/>
        <w:gridCol w:w="3622"/>
      </w:tblGrid>
      <w:tr w:rsidR="00A463D8" w14:paraId="68F5E2F7" w14:textId="77777777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10E1F" w14:textId="77777777" w:rsidR="00A463D8" w:rsidRDefault="00C31DC2">
            <w:pPr>
              <w:autoSpaceDE w:val="0"/>
              <w:ind w:left="-120" w:right="-80"/>
              <w:jc w:val="center"/>
              <w:rPr>
                <w:rFonts w:ascii="Liberation Serif" w:hAnsi="Liberation Serif" w:cs="Arial"/>
                <w:b/>
              </w:rPr>
            </w:pPr>
            <w:r>
              <w:rPr>
                <w:rFonts w:ascii="Liberation Serif" w:hAnsi="Liberation Serif" w:cs="Arial"/>
                <w:b/>
              </w:rPr>
              <w:t>№ п/п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782D3" w14:textId="77777777" w:rsidR="00A463D8" w:rsidRDefault="00C31DC2">
            <w:pPr>
              <w:autoSpaceDE w:val="0"/>
              <w:ind w:left="-120" w:right="-80"/>
              <w:jc w:val="center"/>
            </w:pPr>
            <w:r>
              <w:rPr>
                <w:rFonts w:ascii="Liberation Serif" w:hAnsi="Liberation Serif" w:cs="Liberation Serif"/>
                <w:b/>
              </w:rPr>
              <w:t>Содержание внесенных предложений и замечаний участников общественных обсуждений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277AC" w14:textId="77777777" w:rsidR="00A463D8" w:rsidRDefault="00C31DC2">
            <w:pPr>
              <w:autoSpaceDE w:val="0"/>
              <w:ind w:left="-120" w:right="-80"/>
              <w:jc w:val="center"/>
            </w:pPr>
            <w:r>
              <w:rPr>
                <w:rFonts w:ascii="Liberation Serif" w:hAnsi="Liberation Serif" w:cs="Liberation Serif"/>
                <w:b/>
              </w:rPr>
              <w:t xml:space="preserve">Аргументированные </w:t>
            </w:r>
            <w:r>
              <w:rPr>
                <w:rFonts w:ascii="Liberation Serif" w:hAnsi="Liberation Serif" w:cs="Liberation Serif"/>
                <w:b/>
              </w:rPr>
              <w:t>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</w:t>
            </w:r>
          </w:p>
        </w:tc>
      </w:tr>
      <w:tr w:rsidR="00A463D8" w14:paraId="75ED200E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11205" w14:textId="77777777" w:rsidR="00A463D8" w:rsidRDefault="00C31DC2">
            <w:pPr>
              <w:autoSpaceDE w:val="0"/>
              <w:ind w:left="-120" w:right="-8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Предложения и замечания участников общественных обсуждений</w:t>
            </w:r>
          </w:p>
        </w:tc>
      </w:tr>
      <w:tr w:rsidR="00A463D8" w14:paraId="6E9B5DE9" w14:textId="77777777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3BBEA" w14:textId="77777777" w:rsidR="00A463D8" w:rsidRDefault="00C31DC2">
            <w:pPr>
              <w:autoSpaceDE w:val="0"/>
              <w:ind w:left="-120" w:right="-80"/>
              <w:jc w:val="center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1.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B92E" w14:textId="77777777" w:rsidR="00A463D8" w:rsidRDefault="00C31DC2">
            <w:pPr>
              <w:tabs>
                <w:tab w:val="left" w:pos="385"/>
                <w:tab w:val="right" w:pos="9639"/>
              </w:tabs>
              <w:ind w:left="34"/>
              <w:jc w:val="both"/>
              <w:rPr>
                <w:rFonts w:ascii="Liberation Serif" w:hAnsi="Liberation Serif" w:cs="Calibri"/>
                <w:u w:val="single"/>
              </w:rPr>
            </w:pPr>
            <w:r>
              <w:rPr>
                <w:rFonts w:ascii="Liberation Serif" w:hAnsi="Liberation Serif" w:cs="Calibri"/>
                <w:u w:val="single"/>
              </w:rPr>
              <w:t>Предложения:</w:t>
            </w:r>
          </w:p>
          <w:p w14:paraId="0CD8E3E5" w14:textId="77777777" w:rsidR="00A463D8" w:rsidRDefault="00C31DC2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 xml:space="preserve">1. </w:t>
            </w:r>
            <w:r>
              <w:rPr>
                <w:rFonts w:ascii="Liberation Serif" w:hAnsi="Liberation Serif" w:cs="Calibri"/>
              </w:rPr>
              <w:t>Отклонить документацию по планировке территории в части раздела земельных участков АО «Уралэлектромедь».</w:t>
            </w:r>
          </w:p>
          <w:p w14:paraId="77AB74EC" w14:textId="77777777" w:rsidR="00A463D8" w:rsidRDefault="00C31DC2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>В соответствии с пунктом 6 статьи 14.3 Земельного кодекса образование частей земельных участков для обеспечения прохода и складирования строительных ма</w:t>
            </w:r>
            <w:r>
              <w:rPr>
                <w:rFonts w:ascii="Liberation Serif" w:hAnsi="Liberation Serif" w:cs="Calibri"/>
              </w:rPr>
              <w:t>териалов без согласия собственника является незаконным и противоречит принципам земельного права и нарушает права частной собственности на землю.</w:t>
            </w:r>
          </w:p>
          <w:p w14:paraId="07B16C70" w14:textId="77777777" w:rsidR="00A463D8" w:rsidRDefault="00C31DC2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>В настоящий момент идет процесс обсуждения данного вопроса между предприятиями.</w:t>
            </w:r>
          </w:p>
          <w:p w14:paraId="3C99AAFA" w14:textId="77777777" w:rsidR="00A463D8" w:rsidRDefault="00C31DC2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>2. Отклонить документацию по п</w:t>
            </w:r>
            <w:r>
              <w:rPr>
                <w:rFonts w:ascii="Liberation Serif" w:hAnsi="Liberation Serif" w:cs="Calibri"/>
              </w:rPr>
              <w:t>ланировке территории в части обустройства проезда через железнодорожные пути необщего пользования АО «Уралэлектромедь».</w:t>
            </w:r>
          </w:p>
          <w:p w14:paraId="6E410BB0" w14:textId="77777777" w:rsidR="00A463D8" w:rsidRDefault="00C31DC2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>Устройство временной автомобильной дороги выполнить с использованием существующего переезда общего пользования в районе ЗАО «</w:t>
            </w:r>
            <w:proofErr w:type="spellStart"/>
            <w:r>
              <w:rPr>
                <w:rFonts w:ascii="Liberation Serif" w:hAnsi="Liberation Serif" w:cs="Calibri"/>
              </w:rPr>
              <w:t>Уралчермет</w:t>
            </w:r>
            <w:proofErr w:type="spellEnd"/>
            <w:r>
              <w:rPr>
                <w:rFonts w:ascii="Liberation Serif" w:hAnsi="Liberation Serif" w:cs="Calibri"/>
              </w:rPr>
              <w:t>»</w:t>
            </w:r>
            <w:r>
              <w:rPr>
                <w:rFonts w:ascii="Liberation Serif" w:hAnsi="Liberation Serif" w:cs="Calibri"/>
              </w:rPr>
              <w:t>. Ввиду того, что возможность пересечения железнодорожных путей в указанном на чертеже месте не представляется возможным ввиду отсутствия оборудованного проезда. Открытие временного технологического проезда не соответствует требованиям условий эксплуатации</w:t>
            </w:r>
            <w:r>
              <w:rPr>
                <w:rFonts w:ascii="Liberation Serif" w:hAnsi="Liberation Serif" w:cs="Calibri"/>
              </w:rPr>
              <w:t xml:space="preserve"> железнодорожных переездов, утвержденных приказом Министерства транспорта Российской Федерации от 05.10.2022 № 402 и требованиям, </w:t>
            </w:r>
            <w:r>
              <w:rPr>
                <w:rFonts w:ascii="Liberation Serif" w:hAnsi="Liberation Serif" w:cs="Calibri"/>
              </w:rPr>
              <w:lastRenderedPageBreak/>
              <w:t>определяющим порядок пересечений железнодорожных путей автомобильными дорогами.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A5B18" w14:textId="77777777" w:rsidR="00A463D8" w:rsidRDefault="00C31DC2">
            <w:pPr>
              <w:autoSpaceDE w:val="0"/>
              <w:ind w:hanging="3"/>
              <w:jc w:val="both"/>
              <w:rPr>
                <w:rFonts w:ascii="Liberation Serif" w:hAnsi="Liberation Serif" w:cs="Arial"/>
                <w:u w:val="single"/>
              </w:rPr>
            </w:pPr>
            <w:r>
              <w:rPr>
                <w:rFonts w:ascii="Liberation Serif" w:hAnsi="Liberation Serif" w:cs="Arial"/>
                <w:u w:val="single"/>
              </w:rPr>
              <w:lastRenderedPageBreak/>
              <w:t>Учесть.</w:t>
            </w:r>
          </w:p>
          <w:p w14:paraId="1B3580D0" w14:textId="77777777" w:rsidR="00A463D8" w:rsidRDefault="00C31DC2">
            <w:pPr>
              <w:autoSpaceDE w:val="0"/>
              <w:ind w:hanging="3"/>
              <w:jc w:val="both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Разработчику Проекта рассмотреть предл</w:t>
            </w:r>
            <w:r>
              <w:rPr>
                <w:rFonts w:ascii="Liberation Serif" w:hAnsi="Liberation Serif" w:cs="Arial"/>
              </w:rPr>
              <w:t>ожения и внести необходимые корректировки</w:t>
            </w:r>
          </w:p>
        </w:tc>
      </w:tr>
    </w:tbl>
    <w:p w14:paraId="596EB63E" w14:textId="77777777" w:rsidR="00A463D8" w:rsidRDefault="00A463D8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14:paraId="07525972" w14:textId="77777777" w:rsidR="00A463D8" w:rsidRDefault="00C31DC2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Комиссия, рассмотрев протокол общественных обсуждений по Проекту </w:t>
      </w:r>
      <w:r>
        <w:rPr>
          <w:rFonts w:ascii="Liberation Serif" w:hAnsi="Liberation Serif"/>
          <w:sz w:val="24"/>
          <w:szCs w:val="24"/>
        </w:rPr>
        <w:t>от 19.05.2026 № 732222</w:t>
      </w:r>
      <w:r>
        <w:rPr>
          <w:rFonts w:ascii="Liberation Serif" w:hAnsi="Liberation Serif" w:cs="Times New Roman"/>
          <w:color w:val="000000"/>
          <w:sz w:val="24"/>
          <w:szCs w:val="24"/>
        </w:rPr>
        <w:t>, по итогам обсуждения считает необходимым:</w:t>
      </w:r>
    </w:p>
    <w:p w14:paraId="7D3E139F" w14:textId="77777777" w:rsidR="00A463D8" w:rsidRDefault="00C31DC2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1) направить инициатору подготовки Проекта поступившие предложения, 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замечания (перечень предложений прилагается в </w:t>
      </w:r>
      <w:r>
        <w:rPr>
          <w:rFonts w:ascii="Liberation Serif" w:hAnsi="Liberation Serif"/>
          <w:sz w:val="24"/>
          <w:szCs w:val="24"/>
        </w:rPr>
        <w:t xml:space="preserve">таблице № 1 </w:t>
      </w:r>
      <w:r>
        <w:rPr>
          <w:rFonts w:ascii="Liberation Serif" w:hAnsi="Liberation Serif" w:cs="Times New Roman"/>
          <w:sz w:val="24"/>
          <w:szCs w:val="24"/>
        </w:rPr>
        <w:t xml:space="preserve">настоящего </w:t>
      </w:r>
      <w:r>
        <w:rPr>
          <w:rFonts w:ascii="Liberation Serif" w:hAnsi="Liberation Serif" w:cs="Times New Roman"/>
          <w:color w:val="000000"/>
          <w:sz w:val="24"/>
          <w:szCs w:val="24"/>
        </w:rPr>
        <w:t>заключения), для корректировки Проекта согласно рекомендациям организатора общественных обсуждений о целесообразности или нецелесообразности учета внесенных участниками общественных обсуж</w:t>
      </w:r>
      <w:r>
        <w:rPr>
          <w:rFonts w:ascii="Liberation Serif" w:hAnsi="Liberation Serif" w:cs="Times New Roman"/>
          <w:color w:val="000000"/>
          <w:sz w:val="24"/>
          <w:szCs w:val="24"/>
        </w:rPr>
        <w:t>дений предложений и замечаний;</w:t>
      </w:r>
    </w:p>
    <w:p w14:paraId="5183B738" w14:textId="77777777" w:rsidR="00A463D8" w:rsidRDefault="00C31DC2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2) направить Главе городского округа Верхняя Пышма Проект, а также протокол общественных обсуждений и заключение о результатах общественных обсуждений для принятия решения;</w:t>
      </w:r>
    </w:p>
    <w:p w14:paraId="4518ADF2" w14:textId="77777777" w:rsidR="00A463D8" w:rsidRDefault="00C31DC2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3) </w:t>
      </w:r>
      <w:r>
        <w:rPr>
          <w:rFonts w:ascii="Liberation Serif" w:hAnsi="Liberation Serif"/>
          <w:color w:val="000000"/>
          <w:sz w:val="24"/>
          <w:szCs w:val="24"/>
        </w:rPr>
        <w:t>рекомендовать Главе городского округа Верхняя Пыш</w:t>
      </w:r>
      <w:r>
        <w:rPr>
          <w:rFonts w:ascii="Liberation Serif" w:hAnsi="Liberation Serif"/>
          <w:color w:val="000000"/>
          <w:sz w:val="24"/>
          <w:szCs w:val="24"/>
        </w:rPr>
        <w:t>ма принять решение об утверждении откорректированного Проекта</w:t>
      </w:r>
      <w:r>
        <w:rPr>
          <w:rFonts w:ascii="Liberation Serif" w:hAnsi="Liberation Serif" w:cs="Times New Roman"/>
          <w:color w:val="000000"/>
          <w:sz w:val="24"/>
          <w:szCs w:val="24"/>
        </w:rPr>
        <w:t>;</w:t>
      </w:r>
    </w:p>
    <w:p w14:paraId="5ED5E525" w14:textId="77777777" w:rsidR="00A463D8" w:rsidRDefault="00C31DC2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4) опубликовать заключение о результатах проведения общественных обсуждений на официальном интернет-портале правовой информации городского округа Верхняя Пышма (www.верхняяпышма-право.рф), в га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зете «Красное знамя» и разместить на официальном сайте городского округа Верхняя Пышма, в том числе в разделе «Градостроительство и землепользование» подраздел «Общественные обсуждения» и в Федеральной государственной информационной системе «Единый портал </w:t>
      </w:r>
      <w:r>
        <w:rPr>
          <w:rFonts w:ascii="Liberation Serif" w:hAnsi="Liberation Serif" w:cs="Times New Roman"/>
          <w:color w:val="000000"/>
          <w:sz w:val="24"/>
          <w:szCs w:val="24"/>
        </w:rPr>
        <w:t>государственных и муниципальных услуг (функций)».</w:t>
      </w:r>
    </w:p>
    <w:p w14:paraId="4EC49A2D" w14:textId="77777777" w:rsidR="00A463D8" w:rsidRDefault="00A463D8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675B931A" w14:textId="77777777" w:rsidR="00A463D8" w:rsidRDefault="00A463D8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00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1"/>
        <w:gridCol w:w="3366"/>
        <w:gridCol w:w="3326"/>
      </w:tblGrid>
      <w:tr w:rsidR="00A463D8" w14:paraId="659FD950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735B8" w14:textId="77777777" w:rsidR="00A463D8" w:rsidRDefault="00C31DC2">
            <w:pPr>
              <w:autoSpaceDE w:val="0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Председатель комиссии</w:t>
            </w:r>
          </w:p>
          <w:p w14:paraId="5E44B58C" w14:textId="77777777" w:rsidR="00A463D8" w:rsidRDefault="00C31DC2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0CF5B6AC" w14:textId="77777777" w:rsidR="00A463D8" w:rsidRDefault="00C31DC2">
            <w:pPr>
              <w:pStyle w:val="ConsPlusNormal"/>
              <w:ind w:firstLine="0"/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Первый заместитель главы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6D8CCC" w14:textId="77777777" w:rsidR="00A463D8" w:rsidRDefault="00C31DC2">
            <w:pPr>
              <w:pStyle w:val="ConsPlusNormal"/>
              <w:ind w:firstLine="0"/>
              <w:jc w:val="center"/>
            </w:pPr>
            <w:r>
              <w:rPr>
                <w:rFonts w:ascii="Liberation Serif" w:hAnsi="Liberation Serif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40D4A35" wp14:editId="5CE48215">
                  <wp:extent cx="1995165" cy="1033143"/>
                  <wp:effectExtent l="0" t="0" r="5085" b="0"/>
                  <wp:docPr id="1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165" cy="1033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F3D50" w14:textId="77777777" w:rsidR="00A463D8" w:rsidRDefault="00C31DC2">
            <w:pPr>
              <w:pStyle w:val="ConsPlusNormal"/>
              <w:ind w:firstLine="0"/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С.А.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Барменков</w:t>
            </w:r>
            <w:proofErr w:type="spellEnd"/>
          </w:p>
        </w:tc>
      </w:tr>
      <w:tr w:rsidR="00A463D8" w14:paraId="62B2E90B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B531" w14:textId="77777777" w:rsidR="00A463D8" w:rsidRDefault="00A463D8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  <w:p w14:paraId="5913FE8D" w14:textId="77777777" w:rsidR="00A463D8" w:rsidRDefault="00A463D8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195AAF" w14:textId="77777777" w:rsidR="00A463D8" w:rsidRDefault="00A463D8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B8E841" w14:textId="77777777" w:rsidR="00A463D8" w:rsidRDefault="00A463D8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463D8" w14:paraId="053017A3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2643" w14:textId="77777777" w:rsidR="00A463D8" w:rsidRDefault="00C31DC2">
            <w:pPr>
              <w:autoSpaceDE w:val="0"/>
            </w:pPr>
            <w:r>
              <w:rPr>
                <w:rFonts w:ascii="Liberation Serif" w:hAnsi="Liberation Serif" w:cs="Arial"/>
                <w:color w:val="000000"/>
                <w:lang w:eastAsia="en-US"/>
              </w:rPr>
              <w:t xml:space="preserve">Заместитель председателя комиссии 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Начальник юридического отдела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F94F6" w14:textId="77777777" w:rsidR="00A463D8" w:rsidRDefault="00A463D8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252D2" w14:textId="77777777" w:rsidR="00A463D8" w:rsidRDefault="00C31DC2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Р.С. Абдуллин</w:t>
            </w:r>
          </w:p>
        </w:tc>
      </w:tr>
      <w:tr w:rsidR="00A463D8" w14:paraId="4B5E40C0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78E6D" w14:textId="77777777" w:rsidR="00A463D8" w:rsidRDefault="00A463D8">
            <w:pPr>
              <w:pStyle w:val="ConsPlusNormal"/>
              <w:ind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FA6A4" w14:textId="77777777" w:rsidR="00A463D8" w:rsidRDefault="00A463D8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8C083" w14:textId="77777777" w:rsidR="00A463D8" w:rsidRDefault="00A463D8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463D8" w14:paraId="433D40B2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D373" w14:textId="77777777" w:rsidR="00A463D8" w:rsidRDefault="00C31DC2">
            <w:pPr>
              <w:autoSpaceDE w:val="0"/>
              <w:jc w:val="both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Секретарь комиссии</w:t>
            </w:r>
          </w:p>
          <w:p w14:paraId="274ACA7B" w14:textId="77777777" w:rsidR="00A463D8" w:rsidRDefault="00C31DC2">
            <w:pPr>
              <w:autoSpaceDE w:val="0"/>
              <w:jc w:val="both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7B469324" w14:textId="77777777" w:rsidR="00A463D8" w:rsidRDefault="00C31DC2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Ведущий специалист управления архитектуры и </w:t>
            </w:r>
            <w:r>
              <w:rPr>
                <w:rFonts w:ascii="Liberation Serif" w:hAnsi="Liberation Serif"/>
                <w:color w:val="000000"/>
                <w:lang w:eastAsia="en-US"/>
              </w:rPr>
              <w:t>градостроительства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7D0B3" w14:textId="77777777" w:rsidR="00A463D8" w:rsidRDefault="00A463D8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E5059" w14:textId="77777777" w:rsidR="00A463D8" w:rsidRDefault="00C31DC2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Е.Д. </w:t>
            </w:r>
            <w:proofErr w:type="spellStart"/>
            <w:r>
              <w:rPr>
                <w:rFonts w:ascii="Liberation Serif" w:hAnsi="Liberation Serif"/>
                <w:color w:val="000000"/>
                <w:lang w:eastAsia="en-US"/>
              </w:rPr>
              <w:t>Налимова</w:t>
            </w:r>
            <w:proofErr w:type="spellEnd"/>
          </w:p>
        </w:tc>
      </w:tr>
    </w:tbl>
    <w:p w14:paraId="1FE7C8C1" w14:textId="77777777" w:rsidR="00A463D8" w:rsidRDefault="00A463D8">
      <w:pPr>
        <w:rPr>
          <w:rFonts w:ascii="Liberation Serif" w:hAnsi="Liberation Serif"/>
        </w:rPr>
      </w:pPr>
    </w:p>
    <w:p w14:paraId="1A0D50A8" w14:textId="77777777" w:rsidR="00A463D8" w:rsidRDefault="00A463D8">
      <w:pPr>
        <w:rPr>
          <w:rFonts w:ascii="Liberation Serif" w:hAnsi="Liberation Serif"/>
        </w:rPr>
      </w:pPr>
    </w:p>
    <w:p w14:paraId="0BDC0DE2" w14:textId="77777777" w:rsidR="00A463D8" w:rsidRDefault="00A463D8"/>
    <w:sectPr w:rsidR="00A463D8">
      <w:footerReference w:type="default" r:id="rId8"/>
      <w:pgSz w:w="11906" w:h="16838"/>
      <w:pgMar w:top="1134" w:right="850" w:bottom="1134" w:left="1701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98FAB" w14:textId="77777777" w:rsidR="00000000" w:rsidRDefault="00C31DC2">
      <w:r>
        <w:separator/>
      </w:r>
    </w:p>
  </w:endnote>
  <w:endnote w:type="continuationSeparator" w:id="0">
    <w:p w14:paraId="278FAEEC" w14:textId="77777777" w:rsidR="00000000" w:rsidRDefault="00C31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D2653" w14:textId="77777777" w:rsidR="00A332A3" w:rsidRDefault="00C31DC2">
    <w:pPr>
      <w:pStyle w:val="a7"/>
      <w:tabs>
        <w:tab w:val="left" w:pos="5812"/>
      </w:tabs>
      <w:jc w:val="right"/>
    </w:pPr>
    <w:r>
      <w:rPr>
        <w:sz w:val="20"/>
        <w:szCs w:val="20"/>
      </w:rPr>
      <w:t>Вр-732288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F4DA0" w14:textId="77777777" w:rsidR="00000000" w:rsidRDefault="00C31DC2">
      <w:r>
        <w:rPr>
          <w:color w:val="000000"/>
        </w:rPr>
        <w:separator/>
      </w:r>
    </w:p>
  </w:footnote>
  <w:footnote w:type="continuationSeparator" w:id="0">
    <w:p w14:paraId="338B88AF" w14:textId="77777777" w:rsidR="00000000" w:rsidRDefault="00C31D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22D37"/>
    <w:multiLevelType w:val="multilevel"/>
    <w:tmpl w:val="ADCC0E2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463D8"/>
    <w:rsid w:val="00A463D8"/>
    <w:rsid w:val="00C3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FC3E4"/>
  <w15:docId w15:val="{ECF03707-59A6-464D-9590-7BB4143A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6276</Characters>
  <Application>Microsoft Office Word</Application>
  <DocSecurity>0</DocSecurity>
  <Lines>52</Lines>
  <Paragraphs>14</Paragraphs>
  <ScaleCrop>false</ScaleCrop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Блохина Александра Сергеевна</dc:creator>
  <cp:lastModifiedBy>Дизайнер</cp:lastModifiedBy>
  <cp:revision>2</cp:revision>
  <dcterms:created xsi:type="dcterms:W3CDTF">2026-05-25T09:40:00Z</dcterms:created>
  <dcterms:modified xsi:type="dcterms:W3CDTF">2026-05-25T09:40:00Z</dcterms:modified>
</cp:coreProperties>
</file>