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902B9B" w14:paraId="550CC479" w14:textId="77777777" w:rsidTr="00902B9B">
        <w:trPr>
          <w:trHeight w:val="524"/>
        </w:trPr>
        <w:tc>
          <w:tcPr>
            <w:tcW w:w="9460" w:type="dxa"/>
            <w:gridSpan w:val="5"/>
            <w:hideMark/>
          </w:tcPr>
          <w:p w14:paraId="31B6BF3F" w14:textId="77777777" w:rsidR="00902B9B" w:rsidRDefault="00902B9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AD3A961" w14:textId="77777777" w:rsidR="00902B9B" w:rsidRDefault="00902B9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515D1BE" w14:textId="77777777" w:rsidR="00902B9B" w:rsidRDefault="00902B9B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11C4842" w14:textId="40B128A2" w:rsidR="00902B9B" w:rsidRDefault="00902B9B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5665424" wp14:editId="65D53DCF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1C41B9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902B9B" w14:paraId="6198AEF6" w14:textId="77777777" w:rsidTr="00902B9B">
        <w:trPr>
          <w:trHeight w:val="524"/>
        </w:trPr>
        <w:tc>
          <w:tcPr>
            <w:tcW w:w="284" w:type="dxa"/>
            <w:vAlign w:val="bottom"/>
            <w:hideMark/>
          </w:tcPr>
          <w:p w14:paraId="65DA2E25" w14:textId="77777777" w:rsidR="00902B9B" w:rsidRDefault="00902B9B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E29399F" w14:textId="4A0CEABE" w:rsidR="00902B9B" w:rsidRDefault="00902B9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25.05.2026</w:t>
            </w:r>
          </w:p>
        </w:tc>
        <w:tc>
          <w:tcPr>
            <w:tcW w:w="425" w:type="dxa"/>
            <w:vAlign w:val="bottom"/>
            <w:hideMark/>
          </w:tcPr>
          <w:p w14:paraId="0E949674" w14:textId="77777777" w:rsidR="00902B9B" w:rsidRDefault="00902B9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55CA632" w14:textId="64A5DA60" w:rsidR="00902B9B" w:rsidRDefault="00902B9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807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7E60C5FE" w14:textId="77777777" w:rsidR="00902B9B" w:rsidRDefault="00902B9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902B9B" w14:paraId="0B6DBBDB" w14:textId="77777777" w:rsidTr="00902B9B">
        <w:trPr>
          <w:trHeight w:val="130"/>
        </w:trPr>
        <w:tc>
          <w:tcPr>
            <w:tcW w:w="9460" w:type="dxa"/>
            <w:gridSpan w:val="5"/>
          </w:tcPr>
          <w:p w14:paraId="397CFFCA" w14:textId="77777777" w:rsidR="00902B9B" w:rsidRDefault="00902B9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02B9B" w14:paraId="264D4BDF" w14:textId="77777777" w:rsidTr="00902B9B">
        <w:tc>
          <w:tcPr>
            <w:tcW w:w="9460" w:type="dxa"/>
            <w:gridSpan w:val="5"/>
          </w:tcPr>
          <w:p w14:paraId="0BCC8160" w14:textId="77777777" w:rsidR="00902B9B" w:rsidRDefault="00902B9B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F8BF7EC" w14:textId="77777777" w:rsidR="00902B9B" w:rsidRDefault="00902B9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7B2ED7A" w14:textId="77777777" w:rsidR="00902B9B" w:rsidRDefault="00902B9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02B9B" w14:paraId="6D18426C" w14:textId="77777777" w:rsidTr="00902B9B">
        <w:tc>
          <w:tcPr>
            <w:tcW w:w="9460" w:type="dxa"/>
            <w:gridSpan w:val="5"/>
            <w:hideMark/>
          </w:tcPr>
          <w:p w14:paraId="7E6468E0" w14:textId="77777777" w:rsidR="00902B9B" w:rsidRDefault="00902B9B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и проведении смотра-конкурса на звание «Лучшее нештатное формирование по обеспечению выполнения мероприятий по гражданской обороне в городском округе Верхняя Пышма» в 2026 году</w:t>
            </w:r>
          </w:p>
        </w:tc>
      </w:tr>
      <w:tr w:rsidR="00902B9B" w14:paraId="2411807D" w14:textId="77777777" w:rsidTr="00902B9B">
        <w:tc>
          <w:tcPr>
            <w:tcW w:w="9460" w:type="dxa"/>
            <w:gridSpan w:val="5"/>
          </w:tcPr>
          <w:p w14:paraId="56B91C8C" w14:textId="77777777" w:rsidR="00902B9B" w:rsidRDefault="00902B9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68915AE" w14:textId="77777777" w:rsidR="00902B9B" w:rsidRDefault="00902B9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E7B11CD" w14:textId="77777777" w:rsidR="00902B9B" w:rsidRDefault="00902B9B" w:rsidP="00902B9B">
      <w:pPr>
        <w:tabs>
          <w:tab w:val="center" w:pos="4818"/>
          <w:tab w:val="right" w:pos="9637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В соответствии с пун</w:t>
      </w:r>
      <w:bookmarkStart w:id="0" w:name="_GoBack"/>
      <w:bookmarkEnd w:id="0"/>
      <w:r>
        <w:rPr>
          <w:rFonts w:ascii="Liberation Serif" w:hAnsi="Liberation Serif"/>
          <w:color w:val="000000"/>
          <w:sz w:val="28"/>
          <w:szCs w:val="28"/>
        </w:rPr>
        <w:t>ктом 42 плана основных мероприятий Свердловской области на 2026 год, утвержденного распоряжением Губернатора Свердловской области от 13.02.2026 № 58-РП «Об утверждении плана основных мероприятий Свердловской области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2026 год»</w:t>
      </w:r>
      <w:r>
        <w:rPr>
          <w:rStyle w:val="FontStyle15"/>
          <w:rFonts w:ascii="Liberation Serif" w:hAnsi="Liberation Serif"/>
          <w:szCs w:val="28"/>
        </w:rPr>
        <w:t xml:space="preserve">, </w:t>
      </w:r>
      <w:r>
        <w:rPr>
          <w:rStyle w:val="FontStyle15"/>
          <w:rFonts w:ascii="Liberation Serif" w:hAnsi="Liberation Serif"/>
          <w:sz w:val="28"/>
          <w:szCs w:val="52"/>
        </w:rPr>
        <w:t>Планом основных мероприятий городского округа Верхняя Пышма в</w:t>
      </w:r>
      <w:r>
        <w:rPr>
          <w:rStyle w:val="FontStyle15"/>
          <w:rFonts w:ascii="Liberation Serif" w:hAnsi="Liberation Serif"/>
          <w:sz w:val="28"/>
          <w:szCs w:val="52"/>
        </w:rPr>
        <w:br/>
        <w:t xml:space="preserve">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2026 год, утвержденным постановлением администрации городского округа Верхняя Пышма от </w:t>
      </w:r>
      <w:r>
        <w:rPr>
          <w:rFonts w:ascii="Liberation Serif" w:hAnsi="Liberation Serif"/>
          <w:sz w:val="28"/>
          <w:szCs w:val="28"/>
        </w:rPr>
        <w:t>25.12.2025 № 1903, в целях определения состояния нештатных формирований по обеспечению выполнения мероприятий по гражданской обороне городского округа Верхняя Пышма (далее – НФГО) в части создания, оснащения специальной техникой, оборудованием, снаряжением, инструментом и подготовленности формирований к обеспечению проведения аварийно-спасательных и других неотложных работ при ликвидации чрезвычайных ситуаций, Администрация городского округа Верхняя Пышма</w:t>
      </w:r>
    </w:p>
    <w:p w14:paraId="6266CFDE" w14:textId="77777777" w:rsidR="00902B9B" w:rsidRDefault="00902B9B" w:rsidP="00902B9B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14:paraId="1D417528" w14:textId="77777777" w:rsidR="00902B9B" w:rsidRDefault="00902B9B" w:rsidP="00902B9B">
      <w:pPr>
        <w:numPr>
          <w:ilvl w:val="0"/>
          <w:numId w:val="1"/>
        </w:numPr>
        <w:shd w:val="clear" w:color="auto" w:fill="FFFFFF"/>
        <w:tabs>
          <w:tab w:val="left" w:pos="993"/>
        </w:tabs>
        <w:suppressAutoHyphens/>
        <w:ind w:left="0"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Провести в период с 21 мая 2026 года по 25 июня 2026 года смотр-конкурс на звание «Лучшее нештатное формирование по обеспечению выполнения мероприятий по гражданской обороне в городском округе Верхняя Пышма» (далее – смотр-конкурс).</w:t>
      </w:r>
    </w:p>
    <w:p w14:paraId="73383C85" w14:textId="77777777" w:rsidR="00902B9B" w:rsidRDefault="00902B9B" w:rsidP="00902B9B">
      <w:pPr>
        <w:numPr>
          <w:ilvl w:val="0"/>
          <w:numId w:val="1"/>
        </w:numPr>
        <w:shd w:val="clear" w:color="auto" w:fill="FFFFFF"/>
        <w:tabs>
          <w:tab w:val="left" w:pos="993"/>
        </w:tabs>
        <w:suppressAutoHyphens/>
        <w:ind w:left="0"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Утвердить прилагаемые к настоящему постановлению:</w:t>
      </w:r>
    </w:p>
    <w:p w14:paraId="4F76B4F9" w14:textId="77777777" w:rsidR="00902B9B" w:rsidRDefault="00902B9B" w:rsidP="00902B9B">
      <w:pPr>
        <w:shd w:val="clear" w:color="auto" w:fill="FFFFFF"/>
        <w:tabs>
          <w:tab w:val="left" w:pos="426"/>
        </w:tabs>
        <w:suppressAutoHyphens/>
        <w:ind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1)  Состав комиссии городского округа Верхняя Пышма по проведению смотра-конкурса;</w:t>
      </w:r>
    </w:p>
    <w:p w14:paraId="18099BA3" w14:textId="77777777" w:rsidR="00902B9B" w:rsidRDefault="00902B9B" w:rsidP="00902B9B">
      <w:pPr>
        <w:shd w:val="clear" w:color="auto" w:fill="FFFFFF"/>
        <w:suppressAutoHyphens/>
        <w:ind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2) Положение о проведении смотра-конкурса.</w:t>
      </w:r>
    </w:p>
    <w:p w14:paraId="43A47443" w14:textId="77777777" w:rsidR="00902B9B" w:rsidRDefault="00902B9B" w:rsidP="00902B9B">
      <w:pPr>
        <w:numPr>
          <w:ilvl w:val="0"/>
          <w:numId w:val="1"/>
        </w:numPr>
        <w:shd w:val="clear" w:color="auto" w:fill="FFFFFF"/>
        <w:tabs>
          <w:tab w:val="left" w:pos="993"/>
        </w:tabs>
        <w:suppressAutoHyphens/>
        <w:ind w:left="0"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Комиссии городского округа Верхняя Пышма по проведению смотра-конкурса по представленным организациями отчетным материалам подвести итоги смотра-конкурса и определить победителя до 25.06.2026.</w:t>
      </w:r>
    </w:p>
    <w:p w14:paraId="170D0316" w14:textId="77777777" w:rsidR="00902B9B" w:rsidRDefault="00902B9B" w:rsidP="00902B9B">
      <w:pPr>
        <w:numPr>
          <w:ilvl w:val="0"/>
          <w:numId w:val="1"/>
        </w:numPr>
        <w:shd w:val="clear" w:color="auto" w:fill="FFFFFF"/>
        <w:tabs>
          <w:tab w:val="left" w:pos="993"/>
        </w:tabs>
        <w:suppressAutoHyphens/>
        <w:ind w:left="0"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Рекомендовать руководителям организаций принять участие в смотре-конкурсе и оценить состояние НФГО в соответствии с Положением о проведении смотра-конкурса.</w:t>
      </w:r>
    </w:p>
    <w:p w14:paraId="693C272D" w14:textId="77777777" w:rsidR="00902B9B" w:rsidRDefault="00902B9B" w:rsidP="00902B9B">
      <w:pPr>
        <w:numPr>
          <w:ilvl w:val="0"/>
          <w:numId w:val="1"/>
        </w:numPr>
        <w:shd w:val="clear" w:color="auto" w:fill="FFFFFF"/>
        <w:tabs>
          <w:tab w:val="left" w:pos="993"/>
        </w:tabs>
        <w:suppressAutoHyphens/>
        <w:ind w:left="0"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Начальнику муниципального казенного учреждения «Управление гражданской защиты городского округа Верхняя Пышма» Иванову И.В.:</w:t>
      </w:r>
    </w:p>
    <w:p w14:paraId="43B7CE6D" w14:textId="77777777" w:rsidR="00902B9B" w:rsidRDefault="00902B9B" w:rsidP="00902B9B">
      <w:pPr>
        <w:shd w:val="clear" w:color="auto" w:fill="FFFFFF"/>
        <w:suppressAutoHyphens/>
        <w:ind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1) обеспечить методическое руководство в подготовке и проведении смотра-конкурса;</w:t>
      </w:r>
    </w:p>
    <w:p w14:paraId="7D7706B5" w14:textId="77777777" w:rsidR="00902B9B" w:rsidRDefault="00902B9B" w:rsidP="00902B9B">
      <w:pPr>
        <w:shd w:val="clear" w:color="auto" w:fill="FFFFFF"/>
        <w:tabs>
          <w:tab w:val="left" w:pos="2436"/>
        </w:tabs>
        <w:suppressAutoHyphens/>
        <w:ind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2) организовать обобщение результатов проведения смотра-конкурса </w:t>
      </w:r>
      <w:r>
        <w:rPr>
          <w:rFonts w:ascii="Liberation Serif" w:hAnsi="Liberation Serif"/>
          <w:color w:val="000000"/>
          <w:sz w:val="28"/>
          <w:szCs w:val="28"/>
        </w:rPr>
        <w:br/>
        <w:t>и в установленном порядке представить руководителю гражданской обороны городского округа Верхняя Пышма предложения о поощрении организации, занявшей первое место;</w:t>
      </w:r>
    </w:p>
    <w:p w14:paraId="5A494929" w14:textId="77777777" w:rsidR="00902B9B" w:rsidRDefault="00902B9B" w:rsidP="00902B9B">
      <w:pPr>
        <w:shd w:val="clear" w:color="auto" w:fill="FFFFFF"/>
        <w:tabs>
          <w:tab w:val="left" w:pos="2436"/>
        </w:tabs>
        <w:suppressAutoHyphens/>
        <w:ind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3) в срок до 01.07.2026 направить в Главное управление МЧС России по Свердловской области отчетные документы по итогам смотра-конкурса, информационные материалы и заявку на участие в смотре-конкурсе для проведения второго этапа смотра-конкурса;</w:t>
      </w:r>
    </w:p>
    <w:p w14:paraId="48888A07" w14:textId="77777777" w:rsidR="00902B9B" w:rsidRDefault="00902B9B" w:rsidP="00902B9B">
      <w:pPr>
        <w:shd w:val="clear" w:color="auto" w:fill="FFFFFF"/>
        <w:tabs>
          <w:tab w:val="left" w:pos="6432"/>
        </w:tabs>
        <w:suppressAutoHyphens/>
        <w:ind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4) направить информацию об итогах смотра-конкурса в средства массовой информации городского округа Верхняя Пышма.</w:t>
      </w:r>
    </w:p>
    <w:p w14:paraId="39240A1B" w14:textId="77777777" w:rsidR="00902B9B" w:rsidRDefault="00902B9B" w:rsidP="00902B9B">
      <w:pPr>
        <w:numPr>
          <w:ilvl w:val="0"/>
          <w:numId w:val="1"/>
        </w:numPr>
        <w:shd w:val="clear" w:color="auto" w:fill="FFFFFF"/>
        <w:tabs>
          <w:tab w:val="left" w:pos="993"/>
        </w:tabs>
        <w:suppressAutoHyphens/>
        <w:ind w:left="0" w:right="-12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color w:val="000000"/>
          <w:sz w:val="28"/>
          <w:szCs w:val="28"/>
        </w:rPr>
        <w:br/>
        <w:t>на заместителя главы администрации по вопросам безопасности городского округа Верхняя Пышма Амирова Д.Ш.</w:t>
      </w:r>
    </w:p>
    <w:p w14:paraId="36A4864D" w14:textId="77777777" w:rsidR="00902B9B" w:rsidRDefault="00902B9B" w:rsidP="00902B9B">
      <w:pPr>
        <w:numPr>
          <w:ilvl w:val="0"/>
          <w:numId w:val="1"/>
        </w:numPr>
        <w:shd w:val="clear" w:color="auto" w:fill="FFFFFF"/>
        <w:tabs>
          <w:tab w:val="left" w:pos="993"/>
        </w:tabs>
        <w:suppressAutoHyphens/>
        <w:ind w:left="0" w:right="57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color w:val="000000"/>
          <w:sz w:val="28"/>
          <w:szCs w:val="28"/>
        </w:rPr>
        <w:br/>
        <w:t xml:space="preserve">на официальном интернет-портале правовой информации городского округа Верхняя Пышма (www.верхняяпышма-право.рф).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902B9B" w14:paraId="08EEBD5F" w14:textId="77777777" w:rsidTr="00902B9B">
        <w:tc>
          <w:tcPr>
            <w:tcW w:w="6237" w:type="dxa"/>
            <w:vAlign w:val="bottom"/>
          </w:tcPr>
          <w:p w14:paraId="60C0FF4D" w14:textId="77777777" w:rsidR="00902B9B" w:rsidRDefault="00902B9B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70F2A2D" w14:textId="77777777" w:rsidR="00902B9B" w:rsidRDefault="00902B9B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BD1EE31" w14:textId="77777777" w:rsidR="00902B9B" w:rsidRDefault="00902B9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4FABB294" w14:textId="77777777" w:rsidR="00902B9B" w:rsidRDefault="00902B9B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9E3A4AD" w14:textId="77777777" w:rsidR="00902B9B" w:rsidRDefault="00902B9B" w:rsidP="00902B9B">
      <w:pPr>
        <w:pStyle w:val="ConsNormal"/>
        <w:widowControl/>
        <w:ind w:firstLine="0"/>
        <w:rPr>
          <w:rFonts w:ascii="Liberation Serif" w:hAnsi="Liberation Serif"/>
        </w:rPr>
      </w:pPr>
    </w:p>
    <w:p w14:paraId="184AB2DC" w14:textId="77777777" w:rsidR="00DB2156" w:rsidRDefault="00DB2156"/>
    <w:sectPr w:rsidR="00DB2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B2635"/>
    <w:multiLevelType w:val="hybridMultilevel"/>
    <w:tmpl w:val="A9408578"/>
    <w:lvl w:ilvl="0" w:tplc="C17C6B6A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B3"/>
    <w:rsid w:val="00902B9B"/>
    <w:rsid w:val="00BC4AB3"/>
    <w:rsid w:val="00DB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0A10C"/>
  <w15:chartTrackingRefBased/>
  <w15:docId w15:val="{AD7EBE0B-B406-4347-B632-40F883309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02B9B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15">
    <w:name w:val="Font Style15"/>
    <w:rsid w:val="00902B9B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29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2983</Characters>
  <Application>Microsoft Office Word</Application>
  <DocSecurity>0</DocSecurity>
  <Lines>24</Lines>
  <Paragraphs>6</Paragraphs>
  <ScaleCrop>false</ScaleCrop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2026-05-25T13:28:00Z</dcterms:created>
  <dcterms:modified xsi:type="dcterms:W3CDTF">2026-05-25T13:29:00Z</dcterms:modified>
</cp:coreProperties>
</file>