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8D1710" w:rsidRPr="0013051B" w14:paraId="380F582E" w14:textId="77777777" w:rsidTr="00F32CF9">
        <w:trPr>
          <w:trHeight w:val="524"/>
        </w:trPr>
        <w:tc>
          <w:tcPr>
            <w:tcW w:w="9460" w:type="dxa"/>
            <w:gridSpan w:val="5"/>
          </w:tcPr>
          <w:p w14:paraId="62BC714A" w14:textId="77777777" w:rsidR="008D1710" w:rsidRPr="0013051B" w:rsidRDefault="008D1710" w:rsidP="00F32CF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25303A3" w14:textId="77777777" w:rsidR="008D1710" w:rsidRPr="0013051B" w:rsidRDefault="008D1710" w:rsidP="00F32CF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13051B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5BF89A9" w14:textId="77777777" w:rsidR="008D1710" w:rsidRPr="0013051B" w:rsidRDefault="008D1710" w:rsidP="00F32CF9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13051B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0110590" w14:textId="4C5EA4CD" w:rsidR="008D1710" w:rsidRPr="0013051B" w:rsidRDefault="008D1710" w:rsidP="00F32CF9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8622C7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AA278E" wp14:editId="6E18E6E4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E97B5F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8D1710" w:rsidRPr="0013051B" w14:paraId="00F596A6" w14:textId="77777777" w:rsidTr="00F32CF9">
        <w:trPr>
          <w:trHeight w:val="524"/>
        </w:trPr>
        <w:tc>
          <w:tcPr>
            <w:tcW w:w="284" w:type="dxa"/>
            <w:vAlign w:val="bottom"/>
          </w:tcPr>
          <w:p w14:paraId="3FB6A1A5" w14:textId="77777777" w:rsidR="008D1710" w:rsidRPr="0013051B" w:rsidRDefault="008D1710" w:rsidP="00F32CF9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13051B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C6414FA" w14:textId="50A5F3DF" w:rsidR="008D1710" w:rsidRPr="0013051B" w:rsidRDefault="008D1710" w:rsidP="00F32CF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29.05.2026</w:t>
            </w:r>
            <w:bookmarkStart w:id="0" w:name="_GoBack"/>
            <w:bookmarkEnd w:id="0"/>
            <w:r w:rsidRPr="0013051B">
              <w:rPr>
                <w:rFonts w:ascii="Liberation Serif" w:hAnsi="Liberation Serif"/>
              </w:rPr>
              <w:fldChar w:fldCharType="begin"/>
            </w:r>
            <w:r w:rsidRPr="0013051B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13051B">
              <w:rPr>
                <w:rFonts w:ascii="Liberation Serif" w:hAnsi="Liberation Serif"/>
              </w:rPr>
              <w:fldChar w:fldCharType="separate"/>
            </w:r>
            <w:r w:rsidRPr="0013051B">
              <w:rPr>
                <w:rFonts w:ascii="Liberation Serif" w:hAnsi="Liberation Serif"/>
              </w:rPr>
              <w:t xml:space="preserve"> </w:t>
            </w:r>
            <w:r w:rsidRPr="0013051B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425" w:type="dxa"/>
            <w:vAlign w:val="bottom"/>
          </w:tcPr>
          <w:p w14:paraId="06859317" w14:textId="77777777" w:rsidR="008D1710" w:rsidRPr="0013051B" w:rsidRDefault="008D1710" w:rsidP="00F32CF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13051B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4D688BC8" w14:textId="156BC996" w:rsidR="008D1710" w:rsidRPr="0013051B" w:rsidRDefault="008D1710" w:rsidP="00F32CF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822</w:t>
            </w:r>
            <w:r w:rsidRPr="0013051B">
              <w:rPr>
                <w:rFonts w:ascii="Liberation Serif" w:hAnsi="Liberation Serif"/>
              </w:rPr>
              <w:fldChar w:fldCharType="begin"/>
            </w:r>
            <w:r w:rsidRPr="0013051B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13051B">
              <w:rPr>
                <w:rFonts w:ascii="Liberation Serif" w:hAnsi="Liberation Serif"/>
              </w:rPr>
              <w:fldChar w:fldCharType="separate"/>
            </w:r>
            <w:r w:rsidRPr="0013051B">
              <w:rPr>
                <w:rFonts w:ascii="Liberation Serif" w:hAnsi="Liberation Serif"/>
              </w:rPr>
              <w:t xml:space="preserve"> </w:t>
            </w:r>
            <w:r w:rsidRPr="0013051B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3EC75ADD" w14:textId="77777777" w:rsidR="008D1710" w:rsidRPr="0013051B" w:rsidRDefault="008D1710" w:rsidP="00F32CF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8D1710" w:rsidRPr="0013051B" w14:paraId="03AD346E" w14:textId="77777777" w:rsidTr="00F32CF9">
        <w:trPr>
          <w:trHeight w:val="130"/>
        </w:trPr>
        <w:tc>
          <w:tcPr>
            <w:tcW w:w="9460" w:type="dxa"/>
            <w:gridSpan w:val="5"/>
          </w:tcPr>
          <w:p w14:paraId="68A100EB" w14:textId="77777777" w:rsidR="008D1710" w:rsidRPr="0013051B" w:rsidRDefault="008D1710" w:rsidP="00F32CF9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D1710" w:rsidRPr="0013051B" w14:paraId="38336C3C" w14:textId="77777777" w:rsidTr="00F32CF9">
        <w:tc>
          <w:tcPr>
            <w:tcW w:w="9460" w:type="dxa"/>
            <w:gridSpan w:val="5"/>
          </w:tcPr>
          <w:p w14:paraId="26C124F9" w14:textId="77777777" w:rsidR="008D1710" w:rsidRPr="0013051B" w:rsidRDefault="008D1710" w:rsidP="00F32CF9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13051B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AB42319" w14:textId="77777777" w:rsidR="008D1710" w:rsidRPr="0013051B" w:rsidRDefault="008D1710" w:rsidP="00F32CF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BB34A3A" w14:textId="77777777" w:rsidR="008D1710" w:rsidRPr="0013051B" w:rsidRDefault="008D1710" w:rsidP="00F32CF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D1710" w:rsidRPr="0013051B" w14:paraId="5BFA5BCC" w14:textId="77777777" w:rsidTr="00F32CF9">
        <w:tc>
          <w:tcPr>
            <w:tcW w:w="9460" w:type="dxa"/>
            <w:gridSpan w:val="5"/>
          </w:tcPr>
          <w:p w14:paraId="27CC197B" w14:textId="77777777" w:rsidR="008D1710" w:rsidRPr="0013051B" w:rsidRDefault="008D1710" w:rsidP="00F32CF9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Перечень организаций, на базе которых развертываются пункты временного размещения пострадавшего населения при проведении мероприятий по гражданской обороне при военных конфликтах или вследствие этих конфликтов, а также при возникновении чрезвычайных ситуаций природного и техногенного характера на территории городского округа Верхняя Пышма</w:t>
            </w:r>
          </w:p>
        </w:tc>
      </w:tr>
      <w:tr w:rsidR="008D1710" w:rsidRPr="0013051B" w14:paraId="4CB88A8E" w14:textId="77777777" w:rsidTr="00F32CF9">
        <w:tc>
          <w:tcPr>
            <w:tcW w:w="9460" w:type="dxa"/>
            <w:gridSpan w:val="5"/>
          </w:tcPr>
          <w:p w14:paraId="2EA09254" w14:textId="77777777" w:rsidR="008D1710" w:rsidRPr="0013051B" w:rsidRDefault="008D1710" w:rsidP="00F32CF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11A6599" w14:textId="77777777" w:rsidR="008D1710" w:rsidRPr="0013051B" w:rsidRDefault="008D1710" w:rsidP="00F32CF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EA8399C" w14:textId="77777777" w:rsidR="008D1710" w:rsidRDefault="008D1710" w:rsidP="008D1710">
      <w:pPr>
        <w:widowControl w:val="0"/>
        <w:ind w:firstLine="709"/>
        <w:jc w:val="both"/>
        <w:rPr>
          <w:rFonts w:ascii="Liberation Serif" w:hAnsi="Liberation Serif"/>
          <w:sz w:val="28"/>
          <w:szCs w:val="26"/>
        </w:rPr>
      </w:pPr>
      <w:r w:rsidRPr="00AC3408">
        <w:rPr>
          <w:rFonts w:ascii="Liberation Serif" w:hAnsi="Liberation Serif"/>
          <w:sz w:val="28"/>
          <w:szCs w:val="26"/>
        </w:rPr>
        <w:t>В соответствии с пунктами 28, 32, части 1, статьи 16 Федерального закона Российской Федерации от 06 октября 2003 года № 131-ФЗ «Об общих принципах организации местного самоуправления в Российской Федерации»,</w:t>
      </w:r>
      <w:r w:rsidRPr="00AC3408">
        <w:rPr>
          <w:rFonts w:hint="eastAsia"/>
        </w:rPr>
        <w:t xml:space="preserve"> </w:t>
      </w:r>
      <w:r w:rsidRPr="00AC3408">
        <w:rPr>
          <w:rFonts w:ascii="Liberation Serif" w:hAnsi="Liberation Serif"/>
          <w:sz w:val="28"/>
          <w:szCs w:val="26"/>
        </w:rPr>
        <w:t xml:space="preserve">пунктом 4, части 1, статьи 52 Федерального закона Российской Федерации </w:t>
      </w:r>
      <w:r>
        <w:rPr>
          <w:rFonts w:ascii="Liberation Serif" w:hAnsi="Liberation Serif"/>
          <w:sz w:val="28"/>
          <w:szCs w:val="26"/>
        </w:rPr>
        <w:br/>
      </w:r>
      <w:r w:rsidRPr="00AC3408">
        <w:rPr>
          <w:rFonts w:ascii="Liberation Serif" w:hAnsi="Liberation Serif"/>
          <w:sz w:val="28"/>
          <w:szCs w:val="26"/>
        </w:rPr>
        <w:t>от 20 марта 2025 года № 33-ФЗ «Об общих принципах организации местного самоуправления в единой системе публичной власти», в связи с возросшими рисками нарушения жизнедеятельности населения на территории городского округа Верхняя Пышма Администрация городского округа Верхняя Пышма</w:t>
      </w:r>
    </w:p>
    <w:p w14:paraId="76B6EF35" w14:textId="77777777" w:rsidR="008D1710" w:rsidRPr="0013051B" w:rsidRDefault="008D1710" w:rsidP="008D171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3051B">
        <w:rPr>
          <w:rFonts w:ascii="Liberation Serif" w:hAnsi="Liberation Serif"/>
          <w:b/>
          <w:sz w:val="28"/>
          <w:szCs w:val="28"/>
        </w:rPr>
        <w:t>ПОСТАНОВЛЯЕТ:</w:t>
      </w:r>
    </w:p>
    <w:p w14:paraId="6303C6C7" w14:textId="77777777" w:rsidR="008D1710" w:rsidRPr="00AC3408" w:rsidRDefault="008D1710" w:rsidP="008D1710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eastAsia="Arial Unicode MS" w:hAnsi="Liberation Serif" w:cs="Arial Unicode MS"/>
          <w:color w:val="000000"/>
          <w:sz w:val="28"/>
          <w:szCs w:val="26"/>
          <w:lang w:bidi="ru-RU"/>
        </w:rPr>
      </w:pPr>
      <w:r w:rsidRPr="00AC3408">
        <w:rPr>
          <w:rFonts w:ascii="Liberation Serif" w:eastAsia="Arial Unicode MS" w:hAnsi="Liberation Serif" w:cs="Arial Unicode MS"/>
          <w:color w:val="000000"/>
          <w:sz w:val="28"/>
          <w:szCs w:val="26"/>
          <w:lang w:bidi="ru-RU"/>
        </w:rPr>
        <w:t xml:space="preserve">Внести изменения в Перечень организаций, на базе которых развертываются пункты временного размещения пострадавшего населения при проведении мероприятий по гражданской обороне при военных конфликтах или вследствие этих конфликтов, а также при возникновении чрезвычайных ситуаций природного и техногенного характера на территории городского округа Верхняя Пышма, утвержденный постановлением </w:t>
      </w:r>
      <w:r>
        <w:rPr>
          <w:rFonts w:ascii="Liberation Serif" w:eastAsia="Arial Unicode MS" w:hAnsi="Liberation Serif" w:cs="Arial Unicode MS"/>
          <w:color w:val="000000"/>
          <w:sz w:val="28"/>
          <w:szCs w:val="26"/>
          <w:lang w:bidi="ru-RU"/>
        </w:rPr>
        <w:t>а</w:t>
      </w:r>
      <w:r w:rsidRPr="00AC3408">
        <w:rPr>
          <w:rFonts w:ascii="Liberation Serif" w:eastAsia="Arial Unicode MS" w:hAnsi="Liberation Serif" w:cs="Arial Unicode MS"/>
          <w:color w:val="000000"/>
          <w:sz w:val="28"/>
          <w:szCs w:val="26"/>
          <w:lang w:bidi="ru-RU"/>
        </w:rPr>
        <w:t xml:space="preserve">дминистрации городского округа Верхняя Пышма от 24.08.2017 </w:t>
      </w:r>
      <w:r w:rsidRPr="00AC3408">
        <w:rPr>
          <w:rFonts w:ascii="Liberation Serif" w:eastAsia="Arial Unicode MS" w:hAnsi="Liberation Serif" w:cs="Arial Unicode MS"/>
          <w:color w:val="000000"/>
          <w:sz w:val="28"/>
          <w:szCs w:val="26"/>
          <w:lang w:bidi="en-US"/>
        </w:rPr>
        <w:t>№</w:t>
      </w:r>
      <w:r w:rsidRPr="00AC3408">
        <w:rPr>
          <w:rFonts w:ascii="Liberation Serif" w:eastAsia="Arial Unicode MS" w:hAnsi="Liberation Serif" w:cs="Arial Unicode MS"/>
          <w:color w:val="000000"/>
          <w:sz w:val="28"/>
          <w:szCs w:val="26"/>
          <w:lang w:bidi="ru-RU"/>
        </w:rPr>
        <w:t xml:space="preserve"> 603 «О создании пунктов временного размещения пострадавшего населения при возникновении чрезвычайных ситуаций природного и техногенного характера на территории городского округа Верхняя Пышма», изложив в новой редакции (прилагается).</w:t>
      </w:r>
    </w:p>
    <w:p w14:paraId="22EDAA52" w14:textId="77777777" w:rsidR="008D1710" w:rsidRPr="00AC3408" w:rsidRDefault="008D1710" w:rsidP="008D1710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eastAsia="Arial Unicode MS" w:hAnsi="Liberation Serif" w:cs="Arial Unicode MS"/>
          <w:b/>
          <w:bCs/>
          <w:i/>
          <w:iCs/>
          <w:color w:val="000000"/>
          <w:sz w:val="28"/>
          <w:lang w:bidi="ru-RU"/>
        </w:rPr>
      </w:pPr>
      <w:r w:rsidRPr="00AC3408">
        <w:rPr>
          <w:rFonts w:ascii="Liberation Serif" w:eastAsia="Arial Unicode MS" w:hAnsi="Liberation Serif" w:cs="Arial Unicode MS"/>
          <w:color w:val="000000"/>
          <w:sz w:val="28"/>
          <w:szCs w:val="26"/>
          <w:lang w:bidi="ru-RU"/>
        </w:rPr>
        <w:t xml:space="preserve">Признать утратившим силу постановление </w:t>
      </w:r>
      <w:r>
        <w:rPr>
          <w:rFonts w:ascii="Liberation Serif" w:eastAsia="Arial Unicode MS" w:hAnsi="Liberation Serif" w:cs="Arial Unicode MS"/>
          <w:color w:val="000000"/>
          <w:sz w:val="28"/>
          <w:szCs w:val="26"/>
          <w:lang w:bidi="ru-RU"/>
        </w:rPr>
        <w:t>а</w:t>
      </w:r>
      <w:r w:rsidRPr="00AC3408">
        <w:rPr>
          <w:rFonts w:ascii="Liberation Serif" w:eastAsia="Arial Unicode MS" w:hAnsi="Liberation Serif" w:cs="Arial Unicode MS"/>
          <w:color w:val="000000"/>
          <w:sz w:val="28"/>
          <w:szCs w:val="26"/>
          <w:lang w:bidi="ru-RU"/>
        </w:rPr>
        <w:t>дминистрации городского округа Верхняя Пышма: от 24.08.2023 № 1034 «</w:t>
      </w:r>
      <w:r w:rsidRPr="00AC3408">
        <w:rPr>
          <w:rFonts w:ascii="Liberation Serif" w:eastAsia="Arial Unicode MS" w:hAnsi="Liberation Serif" w:cs="Arial Unicode MS"/>
          <w:bCs/>
          <w:iCs/>
          <w:color w:val="000000"/>
          <w:sz w:val="28"/>
          <w:lang w:bidi="ru-RU"/>
        </w:rPr>
        <w:t>О внесении изменений в Перечень организаций, на базе которых развертываются пункты временного размещения пострадавшего населения при проведении мероприятий по гражданской обороне при военных конфликтах или вследствие этих конфликтов, а также при возникновении чрезвычайных ситуаций природного и техногенного характера на территории городского округа Верхняя Пышма»</w:t>
      </w:r>
      <w:r>
        <w:rPr>
          <w:rFonts w:ascii="Liberation Serif" w:eastAsia="Arial Unicode MS" w:hAnsi="Liberation Serif" w:cs="Arial Unicode MS"/>
          <w:bCs/>
          <w:iCs/>
          <w:color w:val="000000"/>
          <w:sz w:val="28"/>
          <w:lang w:bidi="ru-RU"/>
        </w:rPr>
        <w:t>.</w:t>
      </w:r>
    </w:p>
    <w:p w14:paraId="12ABC018" w14:textId="77777777" w:rsidR="008D1710" w:rsidRPr="00AC3408" w:rsidRDefault="008D1710" w:rsidP="008D1710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eastAsia="Arial Unicode MS" w:hAnsi="Liberation Serif" w:cs="Arial Unicode MS" w:hint="eastAsia"/>
          <w:color w:val="000000"/>
          <w:sz w:val="28"/>
          <w:szCs w:val="26"/>
          <w:lang w:bidi="ru-RU"/>
        </w:rPr>
      </w:pPr>
      <w:r w:rsidRPr="00AC3408">
        <w:rPr>
          <w:rFonts w:ascii="Liberation Serif" w:eastAsia="Arial Unicode MS" w:hAnsi="Liberation Serif" w:cs="Arial Unicode MS"/>
          <w:color w:val="000000"/>
          <w:sz w:val="28"/>
          <w:szCs w:val="26"/>
          <w:lang w:bidi="ru-RU"/>
        </w:rPr>
        <w:t xml:space="preserve">Опубликовать настоящее постановление в газете «Красное знамя», на </w:t>
      </w:r>
      <w:r w:rsidRPr="00AC3408">
        <w:rPr>
          <w:rFonts w:ascii="Liberation Serif" w:eastAsia="Arial Unicode MS" w:hAnsi="Liberation Serif" w:cs="Arial Unicode MS"/>
          <w:color w:val="000000"/>
          <w:sz w:val="28"/>
          <w:szCs w:val="26"/>
          <w:lang w:bidi="ru-RU"/>
        </w:rPr>
        <w:lastRenderedPageBreak/>
        <w:t>официальном интернет-портале правовой информации городского округа Верхняя Пышма (</w:t>
      </w:r>
      <w:r w:rsidRPr="00AC3408">
        <w:rPr>
          <w:rFonts w:ascii="Liberation Serif" w:eastAsia="Arial Unicode MS" w:hAnsi="Liberation Serif" w:cs="Arial Unicode MS"/>
          <w:color w:val="000000"/>
          <w:sz w:val="28"/>
          <w:szCs w:val="26"/>
          <w:lang w:val="en-US" w:bidi="ru-RU"/>
        </w:rPr>
        <w:t>www</w:t>
      </w:r>
      <w:r w:rsidRPr="00AC3408">
        <w:rPr>
          <w:rFonts w:ascii="Liberation Serif" w:eastAsia="Arial Unicode MS" w:hAnsi="Liberation Serif" w:cs="Arial Unicode MS"/>
          <w:color w:val="000000"/>
          <w:sz w:val="28"/>
          <w:szCs w:val="26"/>
          <w:lang w:bidi="ru-RU"/>
        </w:rPr>
        <w:t>.верхняяпышма-право.рф), разместить на официальном сайте городского округа Верхняя Пышма (</w:t>
      </w:r>
      <w:r w:rsidRPr="00AC3408">
        <w:rPr>
          <w:rFonts w:ascii="Liberation Serif" w:eastAsia="Arial Unicode MS" w:hAnsi="Liberation Serif" w:cs="Arial Unicode MS"/>
          <w:color w:val="000000"/>
          <w:sz w:val="28"/>
          <w:szCs w:val="26"/>
          <w:lang w:val="en-US" w:bidi="ru-RU"/>
        </w:rPr>
        <w:t>movp</w:t>
      </w:r>
      <w:r w:rsidRPr="00AC3408">
        <w:rPr>
          <w:rFonts w:ascii="Liberation Serif" w:eastAsia="Arial Unicode MS" w:hAnsi="Liberation Serif" w:cs="Arial Unicode MS"/>
          <w:color w:val="000000"/>
          <w:sz w:val="28"/>
          <w:szCs w:val="26"/>
          <w:lang w:bidi="ru-RU"/>
        </w:rPr>
        <w:t>.</w:t>
      </w:r>
      <w:r w:rsidRPr="00AC3408">
        <w:rPr>
          <w:rFonts w:ascii="Liberation Serif" w:eastAsia="Arial Unicode MS" w:hAnsi="Liberation Serif" w:cs="Arial Unicode MS"/>
          <w:color w:val="000000"/>
          <w:sz w:val="28"/>
          <w:szCs w:val="26"/>
          <w:lang w:val="en-US" w:bidi="ru-RU"/>
        </w:rPr>
        <w:t>ru</w:t>
      </w:r>
      <w:r w:rsidRPr="00AC3408">
        <w:rPr>
          <w:rFonts w:ascii="Liberation Serif" w:eastAsia="Arial Unicode MS" w:hAnsi="Liberation Serif" w:cs="Arial Unicode MS"/>
          <w:color w:val="000000"/>
          <w:sz w:val="28"/>
          <w:szCs w:val="26"/>
          <w:lang w:bidi="ru-RU"/>
        </w:rPr>
        <w:t>).</w:t>
      </w:r>
    </w:p>
    <w:p w14:paraId="61F503F3" w14:textId="77777777" w:rsidR="008D1710" w:rsidRDefault="008D1710" w:rsidP="008D1710">
      <w:pPr>
        <w:widowControl w:val="0"/>
        <w:tabs>
          <w:tab w:val="left" w:pos="993"/>
        </w:tabs>
        <w:jc w:val="both"/>
        <w:rPr>
          <w:rFonts w:ascii="Arial Unicode MS" w:eastAsia="Arial Unicode MS" w:hAnsi="Arial Unicode MS" w:cs="Arial Unicode MS"/>
          <w:color w:val="000000"/>
          <w:lang w:bidi="ru-RU"/>
        </w:rPr>
      </w:pPr>
    </w:p>
    <w:p w14:paraId="0FA57A11" w14:textId="77777777" w:rsidR="008D1710" w:rsidRPr="00AC3408" w:rsidRDefault="008D1710" w:rsidP="008D1710">
      <w:pPr>
        <w:widowControl w:val="0"/>
        <w:tabs>
          <w:tab w:val="left" w:pos="993"/>
        </w:tabs>
        <w:jc w:val="both"/>
        <w:rPr>
          <w:rFonts w:ascii="Liberation Serif" w:eastAsia="Arial Unicode MS" w:hAnsi="Liberation Serif" w:cs="Arial Unicode MS"/>
          <w:color w:val="000000"/>
          <w:sz w:val="28"/>
          <w:szCs w:val="26"/>
          <w:lang w:bidi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8D1710" w:rsidRPr="0013051B" w14:paraId="276ED6EE" w14:textId="77777777" w:rsidTr="00F32CF9">
        <w:tc>
          <w:tcPr>
            <w:tcW w:w="6237" w:type="dxa"/>
            <w:vAlign w:val="bottom"/>
          </w:tcPr>
          <w:p w14:paraId="5A488A28" w14:textId="77777777" w:rsidR="008D1710" w:rsidRPr="0013051B" w:rsidRDefault="008D1710" w:rsidP="00F32CF9">
            <w:pPr>
              <w:rPr>
                <w:rFonts w:ascii="Liberation Serif" w:hAnsi="Liberation Serif"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2BE91246" w14:textId="77777777" w:rsidR="008D1710" w:rsidRPr="0013051B" w:rsidRDefault="008D1710" w:rsidP="00F32CF9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2383795" w14:textId="77777777" w:rsidR="008D1710" w:rsidRPr="0013051B" w:rsidRDefault="008D1710" w:rsidP="008D1710">
      <w:pPr>
        <w:pStyle w:val="ConsNormal"/>
        <w:widowControl/>
        <w:ind w:firstLine="0"/>
        <w:rPr>
          <w:rFonts w:ascii="Liberation Serif" w:hAnsi="Liberation Serif"/>
        </w:rPr>
      </w:pPr>
    </w:p>
    <w:p w14:paraId="1295A685" w14:textId="77777777" w:rsidR="00D0525D" w:rsidRDefault="00D0525D"/>
    <w:sectPr w:rsidR="00D0525D" w:rsidSect="009F482A">
      <w:headerReference w:type="default" r:id="rId7"/>
      <w:headerReference w:type="first" r:id="rId8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85960F" w14:textId="77777777" w:rsidR="006D491E" w:rsidRDefault="006D491E" w:rsidP="008D1710">
      <w:r>
        <w:separator/>
      </w:r>
    </w:p>
  </w:endnote>
  <w:endnote w:type="continuationSeparator" w:id="0">
    <w:p w14:paraId="601F8649" w14:textId="77777777" w:rsidR="006D491E" w:rsidRDefault="006D491E" w:rsidP="008D1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925C31" w14:textId="77777777" w:rsidR="006D491E" w:rsidRDefault="006D491E" w:rsidP="008D1710">
      <w:r>
        <w:separator/>
      </w:r>
    </w:p>
  </w:footnote>
  <w:footnote w:type="continuationSeparator" w:id="0">
    <w:p w14:paraId="7CD0C026" w14:textId="77777777" w:rsidR="006D491E" w:rsidRDefault="006D491E" w:rsidP="008D1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ermStart w:id="1544561081" w:edGrp="everyone"/>
  <w:p w14:paraId="485882AB" w14:textId="77777777" w:rsidR="00AF0248" w:rsidRDefault="006D491E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ermEnd w:id="1544561081"/>
  <w:p w14:paraId="0699BBAE" w14:textId="77777777" w:rsidR="00810AAA" w:rsidRPr="00810AAA" w:rsidRDefault="006D491E" w:rsidP="00810AAA">
    <w:pPr>
      <w:pStyle w:val="a3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AEDB9E" w14:textId="77777777" w:rsidR="00810AAA" w:rsidRDefault="006D491E" w:rsidP="00810AAA">
    <w:pPr>
      <w:pStyle w:val="a3"/>
      <w:jc w:val="center"/>
    </w:pPr>
    <w:permStart w:id="1731600104" w:edGrp="everyone"/>
    <w:permEnd w:id="173160010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BE3F4D"/>
    <w:multiLevelType w:val="hybridMultilevel"/>
    <w:tmpl w:val="E46C89E2"/>
    <w:lvl w:ilvl="0" w:tplc="125A7B62">
      <w:start w:val="1"/>
      <w:numFmt w:val="decimal"/>
      <w:lvlText w:val="%1."/>
      <w:lvlJc w:val="left"/>
      <w:pPr>
        <w:ind w:left="1429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CE9"/>
    <w:rsid w:val="00213CE9"/>
    <w:rsid w:val="006D491E"/>
    <w:rsid w:val="008D1710"/>
    <w:rsid w:val="00D0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B2AEB"/>
  <w15:chartTrackingRefBased/>
  <w15:docId w15:val="{2675A0C2-EF2E-41A8-9DE6-E031D7ED9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17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D171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D17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8D171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8D17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8D1710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2026-05-29T09:08:00Z</dcterms:created>
  <dcterms:modified xsi:type="dcterms:W3CDTF">2026-05-29T09:09:00Z</dcterms:modified>
</cp:coreProperties>
</file>