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15564C" w14:paraId="2F3D3AAC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D7F45" w14:textId="77777777" w:rsidR="0015564C" w:rsidRDefault="0015564C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7F85242" w14:textId="77777777" w:rsidR="0015564C" w:rsidRDefault="0015564C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C787FCC" w14:textId="77777777" w:rsidR="0015564C" w:rsidRDefault="0015564C" w:rsidP="00C23B5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5CB9C6F" w14:textId="77777777" w:rsidR="0015564C" w:rsidRDefault="0015564C" w:rsidP="00C23B5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8F768B" wp14:editId="78C3B21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59DC76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15564C" w14:paraId="10457A80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00A4FC" w14:textId="77777777" w:rsidR="0015564C" w:rsidRDefault="0015564C" w:rsidP="00C23B5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2C642D8" w14:textId="06D5CE13" w:rsidR="0015564C" w:rsidRDefault="0015564C" w:rsidP="00C23B5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02.06.2026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AFF3681" w14:textId="77777777" w:rsidR="0015564C" w:rsidRDefault="0015564C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DACB21" w14:textId="1E2B3327" w:rsidR="0015564C" w:rsidRDefault="0015564C" w:rsidP="00C23B5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830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AF89C7" w14:textId="77777777" w:rsidR="0015564C" w:rsidRDefault="0015564C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15564C" w14:paraId="4BA02EE7" w14:textId="77777777" w:rsidTr="00C23B5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946DB" w14:textId="77777777" w:rsidR="0015564C" w:rsidRDefault="0015564C" w:rsidP="00C23B5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5564C" w14:paraId="265287F3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42A9C" w14:textId="77777777" w:rsidR="0015564C" w:rsidRDefault="0015564C" w:rsidP="00C23B5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B538294" w14:textId="77777777" w:rsidR="0015564C" w:rsidRDefault="0015564C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DC554C9" w14:textId="77777777" w:rsidR="0015564C" w:rsidRDefault="0015564C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5564C" w14:paraId="07A0396E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64274" w14:textId="77777777" w:rsidR="0015564C" w:rsidRDefault="0015564C" w:rsidP="00C23B5D">
            <w:pPr>
              <w:jc w:val="center"/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Порядок проведения вырубок зеленых насаждений на территории городского округа Верхняя Пышма</w:t>
            </w:r>
          </w:p>
        </w:tc>
      </w:tr>
      <w:tr w:rsidR="0015564C" w14:paraId="0011CAD5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7E9E8" w14:textId="77777777" w:rsidR="0015564C" w:rsidRDefault="0015564C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86544EC" w14:textId="77777777" w:rsidR="0015564C" w:rsidRDefault="0015564C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59F1097" w14:textId="77777777" w:rsidR="0015564C" w:rsidRDefault="0015564C" w:rsidP="0015564C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Руководствуясь статьями 52, 61 Федерального закона </w:t>
      </w:r>
      <w:r>
        <w:rPr>
          <w:rFonts w:ascii="Liberation Serif" w:hAnsi="Liberation Serif"/>
          <w:sz w:val="28"/>
          <w:szCs w:val="28"/>
        </w:rPr>
        <w:br/>
        <w:t>от 20 марта 2025 года № 33-ФЗ «Об общих принципах организации местного самоуправления в единой системе публичной власти», Уставом городского округа Верхняя Пышма Свердловской области, Администрация городского округа Верхняя Пышма</w:t>
      </w:r>
    </w:p>
    <w:p w14:paraId="024C4814" w14:textId="77777777" w:rsidR="0015564C" w:rsidRDefault="0015564C" w:rsidP="0015564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375D280" w14:textId="77777777" w:rsidR="0015564C" w:rsidRDefault="0015564C" w:rsidP="0015564C">
      <w:pPr>
        <w:pStyle w:val="a7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Внести в Порядок проведения вырубок зеленых насаждений </w:t>
      </w:r>
      <w:r>
        <w:rPr>
          <w:rFonts w:ascii="Liberation Serif" w:hAnsi="Liberation Serif"/>
          <w:sz w:val="28"/>
          <w:szCs w:val="28"/>
        </w:rPr>
        <w:br/>
        <w:t xml:space="preserve">на территории городского округа Верхняя Пышма, утвержденный постановлением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22.08.2025 № 1116, изложив подпункт 2 пункта 2.3 в следующей редакции:</w:t>
      </w:r>
    </w:p>
    <w:p w14:paraId="1A194AED" w14:textId="77777777" w:rsidR="0015564C" w:rsidRDefault="0015564C" w:rsidP="0015564C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«2) на земельные участки, находящиеся в собственности физических </w:t>
      </w:r>
      <w:r>
        <w:rPr>
          <w:rFonts w:ascii="Liberation Serif" w:hAnsi="Liberation Serif" w:cs="Liberation Serif"/>
          <w:sz w:val="28"/>
          <w:szCs w:val="28"/>
        </w:rPr>
        <w:br/>
        <w:t>и юридических лиц, индивидуальных предпринимателей;».</w:t>
      </w:r>
    </w:p>
    <w:p w14:paraId="575C2915" w14:textId="77777777" w:rsidR="0015564C" w:rsidRDefault="0015564C" w:rsidP="0015564C">
      <w:pPr>
        <w:pStyle w:val="a7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</w:t>
      </w:r>
      <w:bookmarkStart w:id="2" w:name="_Hlt230334003"/>
      <w:bookmarkStart w:id="3" w:name="_Hlt230334004"/>
      <w:r>
        <w:rPr>
          <w:rFonts w:ascii="Liberation Serif" w:hAnsi="Liberation Serif"/>
          <w:sz w:val="28"/>
          <w:szCs w:val="28"/>
        </w:rPr>
        <w:t>р</w:t>
      </w:r>
      <w:bookmarkEnd w:id="2"/>
      <w:bookmarkEnd w:id="3"/>
      <w:r>
        <w:rPr>
          <w:rFonts w:ascii="Liberation Serif" w:hAnsi="Liberation Serif"/>
          <w:sz w:val="28"/>
          <w:szCs w:val="28"/>
        </w:rPr>
        <w:t>аво.рф), разместить на официальном сайте городского округа Верхняя Пышма (http://m</w:t>
      </w:r>
      <w:bookmarkStart w:id="4" w:name="_Hlt230334015"/>
      <w:bookmarkStart w:id="5" w:name="_Hlt230334016"/>
      <w:r>
        <w:rPr>
          <w:rFonts w:ascii="Liberation Serif" w:hAnsi="Liberation Serif"/>
          <w:sz w:val="28"/>
          <w:szCs w:val="28"/>
        </w:rPr>
        <w:t>o</w:t>
      </w:r>
      <w:bookmarkEnd w:id="4"/>
      <w:bookmarkEnd w:id="5"/>
      <w:r>
        <w:rPr>
          <w:rFonts w:ascii="Liberation Serif" w:hAnsi="Liberation Serif"/>
          <w:sz w:val="28"/>
          <w:szCs w:val="28"/>
        </w:rPr>
        <w:t>vp.ru).</w:t>
      </w:r>
    </w:p>
    <w:p w14:paraId="05A0F34F" w14:textId="77777777" w:rsidR="0015564C" w:rsidRDefault="0015564C" w:rsidP="0015564C">
      <w:pPr>
        <w:pStyle w:val="a7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p w14:paraId="0AA2C7AA" w14:textId="77777777" w:rsidR="0015564C" w:rsidRDefault="0015564C" w:rsidP="0015564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15564C" w14:paraId="2001AFBB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D26D72" w14:textId="77777777" w:rsidR="0015564C" w:rsidRDefault="0015564C" w:rsidP="00C23B5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BD7A18" w14:textId="77777777" w:rsidR="0015564C" w:rsidRDefault="0015564C" w:rsidP="00C23B5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BBF5792" w14:textId="77777777" w:rsidR="0015564C" w:rsidRDefault="0015564C" w:rsidP="0015564C">
      <w:pPr>
        <w:pStyle w:val="ConsNormal"/>
        <w:widowControl/>
        <w:ind w:firstLine="0"/>
        <w:rPr>
          <w:rFonts w:ascii="Liberation Serif" w:hAnsi="Liberation Serif"/>
        </w:rPr>
      </w:pPr>
    </w:p>
    <w:p w14:paraId="13B660B5" w14:textId="77777777" w:rsidR="0055106B" w:rsidRDefault="0055106B">
      <w:bookmarkStart w:id="6" w:name="_GoBack"/>
      <w:bookmarkEnd w:id="6"/>
    </w:p>
    <w:sectPr w:rsidR="0055106B">
      <w:headerReference w:type="default" r:id="rId7"/>
      <w:pgSz w:w="11906" w:h="16838"/>
      <w:pgMar w:top="709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DAFF18" w14:textId="77777777" w:rsidR="00DA09AD" w:rsidRDefault="00DA09AD" w:rsidP="0015564C">
      <w:r>
        <w:separator/>
      </w:r>
    </w:p>
  </w:endnote>
  <w:endnote w:type="continuationSeparator" w:id="0">
    <w:p w14:paraId="4F89FA99" w14:textId="77777777" w:rsidR="00DA09AD" w:rsidRDefault="00DA09AD" w:rsidP="00155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B8D121" w14:textId="77777777" w:rsidR="00DA09AD" w:rsidRDefault="00DA09AD" w:rsidP="0015564C">
      <w:r>
        <w:separator/>
      </w:r>
    </w:p>
  </w:footnote>
  <w:footnote w:type="continuationSeparator" w:id="0">
    <w:p w14:paraId="673F2B61" w14:textId="77777777" w:rsidR="00DA09AD" w:rsidRDefault="00DA09AD" w:rsidP="00155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944FD0" w14:textId="77777777" w:rsidR="00E72F96" w:rsidRDefault="00DA09AD">
    <w:pPr>
      <w:pStyle w:val="a3"/>
      <w:jc w:val="center"/>
    </w:pPr>
  </w:p>
  <w:p w14:paraId="02C6933E" w14:textId="77777777" w:rsidR="00E72F96" w:rsidRDefault="00DA09AD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1434FA"/>
    <w:multiLevelType w:val="multilevel"/>
    <w:tmpl w:val="19EE084C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243"/>
    <w:rsid w:val="0015564C"/>
    <w:rsid w:val="0055106B"/>
    <w:rsid w:val="00A82243"/>
    <w:rsid w:val="00DA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37D0F"/>
  <w15:chartTrackingRefBased/>
  <w15:docId w15:val="{BD24106F-2214-463D-9833-7D1BFD6B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564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556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55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556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55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5564C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15564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2026-06-02T06:25:00Z</dcterms:created>
  <dcterms:modified xsi:type="dcterms:W3CDTF">2026-06-02T06:25:00Z</dcterms:modified>
</cp:coreProperties>
</file>