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50742" w14:textId="77777777" w:rsidR="009F6A8B" w:rsidRDefault="00223F01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D78CDA" wp14:editId="7243447C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625F522" w14:textId="77777777" w:rsidR="009F6A8B" w:rsidRDefault="00223F0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1939E1BC" w14:textId="77777777" w:rsidR="009F6A8B" w:rsidRDefault="00223F0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5C95AE9B" w14:textId="77777777" w:rsidR="009F6A8B" w:rsidRDefault="00223F0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9F6A8B" w14:paraId="04EC1DF0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5584AD2" w14:textId="77777777" w:rsidR="009F6A8B" w:rsidRDefault="00223F01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573B4450" w14:textId="77777777" w:rsidR="009F6A8B" w:rsidRDefault="00223F01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02.06.2026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7B88BCE" w14:textId="77777777" w:rsidR="009F6A8B" w:rsidRDefault="00223F01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1DD8100A" w14:textId="77777777" w:rsidR="009F6A8B" w:rsidRDefault="00223F01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833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71452C8B" w14:textId="77777777" w:rsidR="009F6A8B" w:rsidRDefault="009F6A8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05CABEB8" w14:textId="77777777" w:rsidR="009F6A8B" w:rsidRDefault="009F6A8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4E0353D0" w14:textId="77777777" w:rsidR="009F6A8B" w:rsidRDefault="009F6A8B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D78CD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2625F522" w14:textId="77777777" w:rsidR="009F6A8B" w:rsidRDefault="00223F01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1939E1BC" w14:textId="77777777" w:rsidR="009F6A8B" w:rsidRDefault="00223F01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5C95AE9B" w14:textId="77777777" w:rsidR="009F6A8B" w:rsidRDefault="00223F01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9F6A8B" w14:paraId="04EC1DF0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5584AD2" w14:textId="77777777" w:rsidR="009F6A8B" w:rsidRDefault="00223F0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573B4450" w14:textId="77777777" w:rsidR="009F6A8B" w:rsidRDefault="00223F01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02.06.2026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7B88BCE" w14:textId="77777777" w:rsidR="009F6A8B" w:rsidRDefault="00223F01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1DD8100A" w14:textId="77777777" w:rsidR="009F6A8B" w:rsidRDefault="00223F01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833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71452C8B" w14:textId="77777777" w:rsidR="009F6A8B" w:rsidRDefault="009F6A8B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05CABEB8" w14:textId="77777777" w:rsidR="009F6A8B" w:rsidRDefault="009F6A8B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4E0353D0" w14:textId="77777777" w:rsidR="009F6A8B" w:rsidRDefault="009F6A8B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38445CD2" w14:textId="77777777" w:rsidR="009F6A8B" w:rsidRDefault="009F6A8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1A9C912" w14:textId="77777777" w:rsidR="009F6A8B" w:rsidRDefault="009F6A8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99376C7" w14:textId="77777777" w:rsidR="009F6A8B" w:rsidRDefault="009F6A8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94095D3" w14:textId="77777777" w:rsidR="009F6A8B" w:rsidRDefault="009F6A8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DC077DA" w14:textId="77777777" w:rsidR="009F6A8B" w:rsidRDefault="009F6A8B">
      <w:pPr>
        <w:widowControl w:val="0"/>
        <w:suppressAutoHyphens w:val="0"/>
        <w:autoSpaceDE w:val="0"/>
        <w:ind w:firstLine="709"/>
        <w:jc w:val="center"/>
        <w:textAlignment w:val="auto"/>
        <w:rPr>
          <w:rFonts w:ascii="Liberation Serif" w:hAnsi="Liberation Serif" w:cs="Arial"/>
          <w:b/>
          <w:szCs w:val="20"/>
        </w:rPr>
      </w:pPr>
    </w:p>
    <w:p w14:paraId="2BC2A284" w14:textId="77777777" w:rsidR="009F6A8B" w:rsidRDefault="00223F01">
      <w:pPr>
        <w:widowControl w:val="0"/>
        <w:suppressAutoHyphens w:val="0"/>
        <w:autoSpaceDE w:val="0"/>
        <w:jc w:val="center"/>
        <w:textAlignment w:val="auto"/>
        <w:rPr>
          <w:rFonts w:ascii="Liberation Serif" w:hAnsi="Liberation Serif" w:cs="Arial"/>
          <w:b/>
          <w:sz w:val="28"/>
          <w:szCs w:val="28"/>
        </w:rPr>
      </w:pPr>
      <w:r>
        <w:rPr>
          <w:rFonts w:ascii="Liberation Serif" w:hAnsi="Liberation Serif" w:cs="Arial"/>
          <w:b/>
          <w:sz w:val="28"/>
          <w:szCs w:val="28"/>
        </w:rPr>
        <w:t>ПОРЯДОК</w:t>
      </w:r>
    </w:p>
    <w:p w14:paraId="64E15DE5" w14:textId="77777777" w:rsidR="009F6A8B" w:rsidRDefault="00223F01">
      <w:pPr>
        <w:widowControl w:val="0"/>
        <w:autoSpaceDE w:val="0"/>
        <w:jc w:val="center"/>
        <w:textAlignment w:val="auto"/>
        <w:rPr>
          <w:rFonts w:ascii="Liberation Serif" w:hAnsi="Liberation Serif" w:cs="Arial"/>
          <w:b/>
          <w:sz w:val="28"/>
          <w:szCs w:val="28"/>
        </w:rPr>
      </w:pPr>
      <w:r>
        <w:rPr>
          <w:rFonts w:ascii="Liberation Serif" w:hAnsi="Liberation Serif" w:cs="Arial"/>
          <w:b/>
          <w:sz w:val="28"/>
          <w:szCs w:val="28"/>
        </w:rPr>
        <w:t xml:space="preserve">расходования субсидий, предоставленных из бюджета </w:t>
      </w:r>
    </w:p>
    <w:p w14:paraId="34DC0005" w14:textId="77777777" w:rsidR="009F6A8B" w:rsidRDefault="00223F01">
      <w:pPr>
        <w:widowControl w:val="0"/>
        <w:autoSpaceDE w:val="0"/>
        <w:jc w:val="center"/>
        <w:textAlignment w:val="auto"/>
        <w:rPr>
          <w:rFonts w:ascii="Liberation Serif" w:hAnsi="Liberation Serif" w:cs="Arial"/>
          <w:b/>
          <w:sz w:val="28"/>
          <w:szCs w:val="28"/>
        </w:rPr>
      </w:pPr>
      <w:r>
        <w:rPr>
          <w:rFonts w:ascii="Liberation Serif" w:hAnsi="Liberation Serif" w:cs="Arial"/>
          <w:b/>
          <w:sz w:val="28"/>
          <w:szCs w:val="28"/>
        </w:rPr>
        <w:t xml:space="preserve">Свердловской области бюджету городского округа Верхняя Пышма, на </w:t>
      </w:r>
      <w:r>
        <w:rPr>
          <w:rFonts w:ascii="Liberation Serif" w:hAnsi="Liberation Serif" w:cs="Arial"/>
          <w:b/>
          <w:sz w:val="28"/>
          <w:szCs w:val="28"/>
        </w:rPr>
        <w:t>организацию и проведение мероприятий в сфере молодежной политики, организацию военно-патриотического воспитания и допризывной подготовки молодых граждан</w:t>
      </w:r>
    </w:p>
    <w:p w14:paraId="76F993E2" w14:textId="77777777" w:rsidR="009F6A8B" w:rsidRDefault="009F6A8B">
      <w:pPr>
        <w:widowControl w:val="0"/>
        <w:suppressAutoHyphens w:val="0"/>
        <w:autoSpaceDE w:val="0"/>
        <w:ind w:firstLine="709"/>
        <w:jc w:val="center"/>
        <w:textAlignment w:val="auto"/>
        <w:rPr>
          <w:rFonts w:ascii="Liberation Serif" w:hAnsi="Liberation Serif" w:cs="Arial"/>
          <w:b/>
          <w:sz w:val="28"/>
          <w:szCs w:val="28"/>
        </w:rPr>
      </w:pPr>
    </w:p>
    <w:p w14:paraId="5FAB3DA9" w14:textId="77777777" w:rsidR="009F6A8B" w:rsidRDefault="00223F01">
      <w:pPr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Настоящий Порядок расходования субсидий, предоставленных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из бюджета Свердловской области бюджету горо</w:t>
      </w:r>
      <w:r>
        <w:rPr>
          <w:rFonts w:ascii="Liberation Serif" w:hAnsi="Liberation Serif"/>
          <w:sz w:val="28"/>
          <w:szCs w:val="28"/>
        </w:rPr>
        <w:t>дского округа Верхняя Пышма, на организацию и проведение мероприятий в сфере молодежной политики, организацию военно-патриотического воспитания и допризывной подготовки молодых граждан (далее – Порядок) уточняет условия расходования субсидий, предоставленн</w:t>
      </w:r>
      <w:r>
        <w:rPr>
          <w:rFonts w:ascii="Liberation Serif" w:hAnsi="Liberation Serif"/>
          <w:sz w:val="28"/>
          <w:szCs w:val="28"/>
        </w:rPr>
        <w:t>ых из областного бюджета бюджету городского округа Верхняя Пышма, на организацию и проведение мероприятий в сфере молодежной политики, организацию военно-патриотического воспитания и допризывной подготовки молодых граждан (далее - субсидии).</w:t>
      </w:r>
    </w:p>
    <w:p w14:paraId="47696046" w14:textId="77777777" w:rsidR="009F6A8B" w:rsidRDefault="00223F01">
      <w:pPr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Главным админи</w:t>
      </w:r>
      <w:r>
        <w:rPr>
          <w:rFonts w:ascii="Liberation Serif" w:hAnsi="Liberation Serif"/>
          <w:sz w:val="28"/>
          <w:szCs w:val="28"/>
        </w:rPr>
        <w:t>стратором доходов и главным распорядителем бюджетных средств является администрация городского округа Верхняя Пышма. Получателем бюджетных средств является муниципальное казенное учреждение «Управление физической культуры, спорта и молодежной политики горо</w:t>
      </w:r>
      <w:r>
        <w:rPr>
          <w:rFonts w:ascii="Liberation Serif" w:hAnsi="Liberation Serif"/>
          <w:sz w:val="28"/>
          <w:szCs w:val="28"/>
        </w:rPr>
        <w:t>дского округа Верхняя Пышма» (далее – МКУ «УСМ ГО Верхняя Пышма»).</w:t>
      </w:r>
    </w:p>
    <w:p w14:paraId="309F3C24" w14:textId="77777777" w:rsidR="009F6A8B" w:rsidRDefault="00223F01">
      <w:pPr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Средства направляются на организацию и проведение мероприятий в сфере молодежной политики, организацию военно-патриотического воспитания и допризывной подготовки молодых граждан в виде субс</w:t>
      </w:r>
      <w:r>
        <w:rPr>
          <w:rFonts w:ascii="Liberation Serif" w:hAnsi="Liberation Serif"/>
          <w:sz w:val="28"/>
          <w:szCs w:val="28"/>
        </w:rPr>
        <w:t>идий на основании соглашения, заключаемого между Департаментом молодежной политики Свердловской области и администрацией городского округа Верхняя Пышма, в пределах утвержденных бюджетных ассигнований и лимитов бюджетных обязательств на указанные цели.</w:t>
      </w:r>
    </w:p>
    <w:p w14:paraId="67D2FB54" w14:textId="77777777" w:rsidR="009F6A8B" w:rsidRDefault="00223F01">
      <w:pPr>
        <w:pStyle w:val="aa"/>
        <w:widowControl w:val="0"/>
        <w:numPr>
          <w:ilvl w:val="0"/>
          <w:numId w:val="1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Суб</w:t>
      </w:r>
      <w:r>
        <w:rPr>
          <w:rFonts w:ascii="Liberation Serif" w:hAnsi="Liberation Serif"/>
          <w:sz w:val="28"/>
          <w:szCs w:val="28"/>
        </w:rPr>
        <w:t xml:space="preserve">сидии предоставляются в целях </w:t>
      </w:r>
      <w:proofErr w:type="spellStart"/>
      <w:r>
        <w:rPr>
          <w:rFonts w:ascii="Liberation Serif" w:hAnsi="Liberation Serif"/>
          <w:sz w:val="28"/>
          <w:szCs w:val="28"/>
        </w:rPr>
        <w:t>софинансирования</w:t>
      </w:r>
      <w:proofErr w:type="spellEnd"/>
      <w:r>
        <w:rPr>
          <w:rFonts w:ascii="Liberation Serif" w:hAnsi="Liberation Serif"/>
          <w:sz w:val="28"/>
          <w:szCs w:val="28"/>
        </w:rPr>
        <w:t xml:space="preserve"> расходных обязательств муниципальных образований, возникающих при организации и проведении мероприятий в сфере молодежной политики (далее - мероприятия), по следующим направлениям:</w:t>
      </w:r>
    </w:p>
    <w:p w14:paraId="2400C5F2" w14:textId="77777777" w:rsidR="009F6A8B" w:rsidRDefault="00223F01">
      <w:pPr>
        <w:pStyle w:val="aa"/>
        <w:widowControl w:val="0"/>
        <w:numPr>
          <w:ilvl w:val="0"/>
          <w:numId w:val="2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«Реализация проектов по прио</w:t>
      </w:r>
      <w:r>
        <w:rPr>
          <w:rFonts w:ascii="Liberation Serif" w:hAnsi="Liberation Serif"/>
          <w:sz w:val="28"/>
          <w:szCs w:val="28"/>
        </w:rPr>
        <w:t>ритетным направлениям работы с молодежью на территории Свердловской области» (приобретение сувенирной и наградной продукции, приобретение расходных материалов, транспортные расходы, оплата услуг по изготовлению печатной продукции, приобретение футболок, ке</w:t>
      </w:r>
      <w:r>
        <w:rPr>
          <w:rFonts w:ascii="Liberation Serif" w:hAnsi="Liberation Serif"/>
          <w:sz w:val="28"/>
          <w:szCs w:val="28"/>
        </w:rPr>
        <w:t xml:space="preserve">пок, бандан, толстовок, ветровок с фирменными печатями или изготовление фирменных печатей на них, услуги по организации питания и </w:t>
      </w:r>
      <w:r>
        <w:rPr>
          <w:rFonts w:ascii="Liberation Serif" w:hAnsi="Liberation Serif"/>
          <w:sz w:val="28"/>
          <w:szCs w:val="28"/>
        </w:rPr>
        <w:lastRenderedPageBreak/>
        <w:t>проживания участников мероприятий, оплата услуг привлеченных специалистов с учетом налоговых сборов, предоставление субсидий в</w:t>
      </w:r>
      <w:r>
        <w:rPr>
          <w:rFonts w:ascii="Liberation Serif" w:hAnsi="Liberation Serif"/>
          <w:sz w:val="28"/>
          <w:szCs w:val="28"/>
        </w:rPr>
        <w:t xml:space="preserve"> форме грантов физическим лицам, услуги по организации мероприятий).</w:t>
      </w:r>
    </w:p>
    <w:p w14:paraId="4CB69521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Направление, указанное в абзаце первом настоящего подпункта, реализуется в рамках проектов «Безопасность жизни» и «Банк молодежных инициатив»;</w:t>
      </w:r>
    </w:p>
    <w:p w14:paraId="1383E005" w14:textId="77777777" w:rsidR="009F6A8B" w:rsidRDefault="00223F01">
      <w:pPr>
        <w:pStyle w:val="aa"/>
        <w:widowControl w:val="0"/>
        <w:numPr>
          <w:ilvl w:val="0"/>
          <w:numId w:val="2"/>
        </w:numPr>
        <w:autoSpaceDE w:val="0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«Развитие сети муниципальных </w:t>
      </w:r>
      <w:r>
        <w:rPr>
          <w:rFonts w:ascii="Liberation Serif" w:hAnsi="Liberation Serif"/>
          <w:sz w:val="28"/>
          <w:szCs w:val="28"/>
        </w:rPr>
        <w:t>учреждений по работе с молодежью»:</w:t>
      </w:r>
    </w:p>
    <w:p w14:paraId="4535C8CD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приобретение оборудования для строительства молодежной площадки, предназначенной для массового посещения (спортивного комплекса, спортивной площадки, молодежного креативного пространства, творческой площадки, площадки для</w:t>
      </w:r>
      <w:r>
        <w:rPr>
          <w:rFonts w:ascii="Liberation Serif" w:hAnsi="Liberation Serif"/>
          <w:sz w:val="28"/>
          <w:szCs w:val="28"/>
        </w:rPr>
        <w:t xml:space="preserve"> семейного отдыха), а также оплата услуг по установке и доставке такого оборудования;</w:t>
      </w:r>
    </w:p>
    <w:p w14:paraId="3B654806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укрепление материально-технической базы учреждений по работе с молодежью (приобретение звукового оборудования, светового оборудования, фото- и видеооборудования, спортивн</w:t>
      </w:r>
      <w:r>
        <w:rPr>
          <w:rFonts w:ascii="Liberation Serif" w:hAnsi="Liberation Serif"/>
          <w:sz w:val="28"/>
          <w:szCs w:val="28"/>
        </w:rPr>
        <w:t>ого снаряжения и инвентаря, оборудования и мебели для оснащения игровых комнат, студий технического творчества, секций, кружков, рабочих помещений, станков для технического творчества, офисной техники, оргтехники, необходимых для подготовки и реализации ме</w:t>
      </w:r>
      <w:r>
        <w:rPr>
          <w:rFonts w:ascii="Liberation Serif" w:hAnsi="Liberation Serif"/>
          <w:sz w:val="28"/>
          <w:szCs w:val="28"/>
        </w:rPr>
        <w:t>роприятий по работе с молодежью, оплата расходов по доставке и монтажу такого оборудования и техники, оплата расходов, связанных с выполнением дизайн-проекта помещений учреждений по работе с молодежью, организацией и проведением текущего ремонта в указанны</w:t>
      </w:r>
      <w:r>
        <w:rPr>
          <w:rFonts w:ascii="Liberation Serif" w:hAnsi="Liberation Serif"/>
          <w:sz w:val="28"/>
          <w:szCs w:val="28"/>
        </w:rPr>
        <w:t>х помещениях);</w:t>
      </w:r>
    </w:p>
    <w:p w14:paraId="3788E912" w14:textId="77777777" w:rsidR="009F6A8B" w:rsidRDefault="00223F01">
      <w:pPr>
        <w:pStyle w:val="aa"/>
        <w:widowControl w:val="0"/>
        <w:numPr>
          <w:ilvl w:val="0"/>
          <w:numId w:val="2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«Создание и обеспечение деятельности молодежных коворкинг-центров»:</w:t>
      </w:r>
    </w:p>
    <w:p w14:paraId="1A6217AE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оборудование рабочих мест (приобретение столов, стульев, компьютеров, ноутбуков, офисной техники, оргтехники, программного обеспечения и иного оборудования для оснащения раб</w:t>
      </w:r>
      <w:r>
        <w:rPr>
          <w:rFonts w:ascii="Liberation Serif" w:hAnsi="Liberation Serif"/>
          <w:sz w:val="28"/>
          <w:szCs w:val="28"/>
        </w:rPr>
        <w:t>очих мест);</w:t>
      </w:r>
    </w:p>
    <w:p w14:paraId="40333445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оборудование конференц-зала, комнаты для переговоров (приобретение </w:t>
      </w:r>
      <w:proofErr w:type="spellStart"/>
      <w:r>
        <w:rPr>
          <w:rFonts w:ascii="Liberation Serif" w:hAnsi="Liberation Serif"/>
          <w:sz w:val="28"/>
          <w:szCs w:val="28"/>
        </w:rPr>
        <w:t>флипчартов</w:t>
      </w:r>
      <w:proofErr w:type="spellEnd"/>
      <w:r>
        <w:rPr>
          <w:rFonts w:ascii="Liberation Serif" w:hAnsi="Liberation Serif"/>
          <w:sz w:val="28"/>
          <w:szCs w:val="28"/>
        </w:rPr>
        <w:t>, видеооборудования и иного оборудования для оснащения конференц-залов, комнат для переговоров);</w:t>
      </w:r>
    </w:p>
    <w:p w14:paraId="07690E8A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оборудование зоны отдыха (приобретение мебели, светового оборудования,</w:t>
      </w:r>
      <w:r>
        <w:rPr>
          <w:rFonts w:ascii="Liberation Serif" w:hAnsi="Liberation Serif"/>
          <w:sz w:val="28"/>
          <w:szCs w:val="28"/>
        </w:rPr>
        <w:t xml:space="preserve"> звукового оборудования);</w:t>
      </w:r>
    </w:p>
    <w:p w14:paraId="645F84F2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брендирование помещений коворкинг-центров согласно разработанному Департаментом молодежной политики Свердловской области (далее - Департамент) брендбуку (приобретение расходных материалов, оплата работ и услуг по текущему ремонту </w:t>
      </w:r>
      <w:r>
        <w:rPr>
          <w:rFonts w:ascii="Liberation Serif" w:hAnsi="Liberation Serif"/>
          <w:sz w:val="28"/>
          <w:szCs w:val="28"/>
        </w:rPr>
        <w:t>и визуальному оформлению помещений).</w:t>
      </w:r>
    </w:p>
    <w:p w14:paraId="3F7C1653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Субсидии могут быть предоставлены на обеспечение мероприятий по созданию и обеспечению деятельности молодежных коворкинг-центров на территории муниципального образования в учреждениях, реализующих мероприятия по </w:t>
      </w:r>
      <w:r>
        <w:rPr>
          <w:rFonts w:ascii="Liberation Serif" w:hAnsi="Liberation Serif"/>
          <w:sz w:val="28"/>
          <w:szCs w:val="28"/>
        </w:rPr>
        <w:t>работе с молодежью;</w:t>
      </w:r>
    </w:p>
    <w:p w14:paraId="167142E6" w14:textId="77777777" w:rsidR="009F6A8B" w:rsidRDefault="00223F01">
      <w:pPr>
        <w:pStyle w:val="aa"/>
        <w:widowControl w:val="0"/>
        <w:numPr>
          <w:ilvl w:val="0"/>
          <w:numId w:val="2"/>
        </w:numPr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«Реализация проектов молодежного инициативного бюджетирования в муниципальных образованиях, расположенных на территории Свердловской области».</w:t>
      </w:r>
    </w:p>
    <w:p w14:paraId="122035BE" w14:textId="77777777" w:rsidR="009F6A8B" w:rsidRDefault="00223F01">
      <w:pPr>
        <w:pStyle w:val="aa"/>
        <w:widowControl w:val="0"/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Субсидии предоставляются на </w:t>
      </w:r>
      <w:proofErr w:type="spellStart"/>
      <w:r>
        <w:rPr>
          <w:rFonts w:ascii="Liberation Serif" w:hAnsi="Liberation Serif"/>
          <w:sz w:val="28"/>
          <w:szCs w:val="28"/>
        </w:rPr>
        <w:t>софинансирование</w:t>
      </w:r>
      <w:proofErr w:type="spellEnd"/>
      <w:r>
        <w:rPr>
          <w:rFonts w:ascii="Liberation Serif" w:hAnsi="Liberation Serif"/>
          <w:sz w:val="28"/>
          <w:szCs w:val="28"/>
        </w:rPr>
        <w:t xml:space="preserve"> проектов молодежного инициативного бюджетировани</w:t>
      </w:r>
      <w:r>
        <w:rPr>
          <w:rFonts w:ascii="Liberation Serif" w:hAnsi="Liberation Serif"/>
          <w:sz w:val="28"/>
          <w:szCs w:val="28"/>
        </w:rPr>
        <w:t xml:space="preserve">я, подготовленных инициаторами проектов, </w:t>
      </w:r>
      <w:r>
        <w:rPr>
          <w:rFonts w:ascii="Liberation Serif" w:hAnsi="Liberation Serif"/>
          <w:sz w:val="28"/>
          <w:szCs w:val="28"/>
        </w:rPr>
        <w:lastRenderedPageBreak/>
        <w:t>направленных на решение вопросов местного значения, связанных с:</w:t>
      </w:r>
    </w:p>
    <w:p w14:paraId="78BA78BC" w14:textId="77777777" w:rsidR="009F6A8B" w:rsidRDefault="00223F01">
      <w:pPr>
        <w:pStyle w:val="aa"/>
        <w:widowControl w:val="0"/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развитием молодежных центров и иных объектов инфраструктуры молодежной политики, обустройством молодежных центров, пространств, включая общественные п</w:t>
      </w:r>
      <w:r>
        <w:rPr>
          <w:rFonts w:ascii="Liberation Serif" w:hAnsi="Liberation Serif"/>
          <w:sz w:val="28"/>
          <w:szCs w:val="28"/>
        </w:rPr>
        <w:t>ространства, территории для досуга молодежи и молодежные коворкинг-центры;</w:t>
      </w:r>
    </w:p>
    <w:p w14:paraId="24B6C5C6" w14:textId="77777777" w:rsidR="009F6A8B" w:rsidRDefault="00223F01">
      <w:pPr>
        <w:pStyle w:val="aa"/>
        <w:widowControl w:val="0"/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реализацией социально значимых инициатив молодых граждан, включая экологические, волонтерские, инклюзивные, патриотические и образовательные проекты;</w:t>
      </w:r>
    </w:p>
    <w:p w14:paraId="12CE11FA" w14:textId="77777777" w:rsidR="009F6A8B" w:rsidRDefault="00223F01">
      <w:pPr>
        <w:pStyle w:val="aa"/>
        <w:widowControl w:val="0"/>
        <w:autoSpaceDE w:val="0"/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запуском образовательных и проф</w:t>
      </w:r>
      <w:r>
        <w:rPr>
          <w:rFonts w:ascii="Liberation Serif" w:hAnsi="Liberation Serif"/>
          <w:sz w:val="28"/>
          <w:szCs w:val="28"/>
        </w:rPr>
        <w:t>ориентационных программ;</w:t>
      </w:r>
    </w:p>
    <w:p w14:paraId="06945D85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реализацией цифровых и IT-инициатив, включая проекты, направленные на повышение цифровой грамотности, навыков программирования, развитие кибербезопасности и искусственного интеллекта;</w:t>
      </w:r>
    </w:p>
    <w:p w14:paraId="04D4658D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реализацией событийных проектов, в том числе ку</w:t>
      </w:r>
      <w:r>
        <w:rPr>
          <w:rFonts w:ascii="Liberation Serif" w:hAnsi="Liberation Serif"/>
          <w:sz w:val="28"/>
          <w:szCs w:val="28"/>
        </w:rPr>
        <w:t>льтурных, спортивных, социальных.</w:t>
      </w:r>
    </w:p>
    <w:p w14:paraId="63488878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Инициаторами проекта молодежного инициативного бюджетирования являются:</w:t>
      </w:r>
    </w:p>
    <w:p w14:paraId="70A850E9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молодые граждане в возрасте от 14 до 35 лет, проживающие на территории муниципального образования;</w:t>
      </w:r>
    </w:p>
    <w:p w14:paraId="0434FB60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молодежные и детские общественные объединения, расп</w:t>
      </w:r>
      <w:r>
        <w:rPr>
          <w:rFonts w:ascii="Liberation Serif" w:hAnsi="Liberation Serif"/>
          <w:sz w:val="28"/>
          <w:szCs w:val="28"/>
        </w:rPr>
        <w:t>оложенные на территории муниципального образования;</w:t>
      </w:r>
    </w:p>
    <w:p w14:paraId="7F9C47BF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иные молодежные и детские некоммерческие организации, расположенные на территории муниципального образования;</w:t>
      </w:r>
    </w:p>
    <w:p w14:paraId="29795B3B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«Создание и обеспечение деятельности центров общественного развития «</w:t>
      </w:r>
      <w:proofErr w:type="spellStart"/>
      <w:r>
        <w:rPr>
          <w:rFonts w:ascii="Liberation Serif" w:hAnsi="Liberation Serif"/>
          <w:sz w:val="28"/>
          <w:szCs w:val="28"/>
        </w:rPr>
        <w:t>Добро.Центр</w:t>
      </w:r>
      <w:proofErr w:type="spellEnd"/>
      <w:r>
        <w:rPr>
          <w:rFonts w:ascii="Liberation Serif" w:hAnsi="Liberation Serif"/>
          <w:sz w:val="28"/>
          <w:szCs w:val="28"/>
        </w:rPr>
        <w:t>»:</w:t>
      </w:r>
    </w:p>
    <w:p w14:paraId="2FADAF31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оборудов</w:t>
      </w:r>
      <w:r>
        <w:rPr>
          <w:rFonts w:ascii="Liberation Serif" w:hAnsi="Liberation Serif"/>
          <w:sz w:val="28"/>
          <w:szCs w:val="28"/>
        </w:rPr>
        <w:t>ание рабочих мест (приобретение мебели, компьютеров, ноутбуков, офисной техники, оргтехники, программного обеспечения и иного оборудования для оснащения рабочих мест);</w:t>
      </w:r>
    </w:p>
    <w:p w14:paraId="3526AC97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проведение текущего ремонта помещений, за исключением центров общественного развития «</w:t>
      </w:r>
      <w:proofErr w:type="spellStart"/>
      <w:r>
        <w:rPr>
          <w:rFonts w:ascii="Liberation Serif" w:hAnsi="Liberation Serif"/>
          <w:sz w:val="28"/>
          <w:szCs w:val="28"/>
        </w:rPr>
        <w:t>До</w:t>
      </w:r>
      <w:r>
        <w:rPr>
          <w:rFonts w:ascii="Liberation Serif" w:hAnsi="Liberation Serif"/>
          <w:sz w:val="28"/>
          <w:szCs w:val="28"/>
        </w:rPr>
        <w:t>бро.Центр</w:t>
      </w:r>
      <w:proofErr w:type="spellEnd"/>
      <w:r>
        <w:rPr>
          <w:rFonts w:ascii="Liberation Serif" w:hAnsi="Liberation Serif"/>
          <w:sz w:val="28"/>
          <w:szCs w:val="28"/>
        </w:rPr>
        <w:t>», помещения которых находятся в аренде, а также визуальное оформление помещений в соответствии с лицензионным договором.</w:t>
      </w:r>
    </w:p>
    <w:p w14:paraId="27B7E2C4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 Субсидии предоставляются в целях создания условий для организации военно-патриотического воспитания и допризывной подготов</w:t>
      </w:r>
      <w:r>
        <w:rPr>
          <w:rFonts w:ascii="Liberation Serif" w:hAnsi="Liberation Serif"/>
          <w:sz w:val="28"/>
          <w:szCs w:val="28"/>
        </w:rPr>
        <w:t xml:space="preserve">ки молодых граждан по следующим направлениям: </w:t>
      </w:r>
    </w:p>
    <w:p w14:paraId="54833EBC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1) приобретение оборудования и инвентаря для организаций, осуществляющих деятельность в сфере патриотического, в том числе военно-патриотического, воспитания граждан на территории Свердловской области:</w:t>
      </w:r>
    </w:p>
    <w:p w14:paraId="4A0AA1B7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наглядн</w:t>
      </w:r>
      <w:r>
        <w:rPr>
          <w:rFonts w:ascii="Liberation Serif" w:hAnsi="Liberation Serif"/>
          <w:sz w:val="28"/>
          <w:szCs w:val="28"/>
        </w:rPr>
        <w:t>ых пособий (комплектов цветных плакатов, иллюстрированных альбомов, топографических карт, справочников, книг, брошюр, аудио- и видеозаписей) по направлениям: общегражданское, военно-историческое, военно-прикладное;</w:t>
      </w:r>
    </w:p>
    <w:p w14:paraId="14EAC725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оборудования для проведения мероприятий п</w:t>
      </w:r>
      <w:r>
        <w:rPr>
          <w:rFonts w:ascii="Liberation Serif" w:hAnsi="Liberation Serif"/>
          <w:sz w:val="28"/>
          <w:szCs w:val="28"/>
        </w:rPr>
        <w:t>о патриотическому воспитанию (мультимедийных проекторов, экранов для проекторов, звукоусиливающей аппаратуры);</w:t>
      </w:r>
    </w:p>
    <w:p w14:paraId="0DE68BDE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оборудования для занятий по видам спорта с использованием </w:t>
      </w:r>
      <w:r>
        <w:rPr>
          <w:rFonts w:ascii="Liberation Serif" w:hAnsi="Liberation Serif"/>
          <w:sz w:val="28"/>
          <w:szCs w:val="28"/>
        </w:rPr>
        <w:lastRenderedPageBreak/>
        <w:t>авиационной и иной техники и прикладным видам спорта (беспилотных летательных аппаратов</w:t>
      </w:r>
      <w:r>
        <w:rPr>
          <w:rFonts w:ascii="Liberation Serif" w:hAnsi="Liberation Serif"/>
          <w:sz w:val="28"/>
          <w:szCs w:val="28"/>
        </w:rPr>
        <w:t xml:space="preserve"> и комплектующих к ним, спортивных конструкций уличного применения, спортивных тренажеров, картингов, конусов разметочных, парашютов, матов гимнастических, шлемов защиты, перчаток, лап, защитных накладок, мешков боксерских);</w:t>
      </w:r>
    </w:p>
    <w:p w14:paraId="60908AAE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оборудования для организации и </w:t>
      </w:r>
      <w:r>
        <w:rPr>
          <w:rFonts w:ascii="Liberation Serif" w:hAnsi="Liberation Serif"/>
          <w:sz w:val="28"/>
          <w:szCs w:val="28"/>
        </w:rPr>
        <w:t>проведения военно-спортивных игр и оборонно-спортивных оздоровительных лагерей (палаток, тентов, шатров, мешков спальных, ковриков туристических, рюкзаков, котлов, катамаранов спортивных, байдарок, весел, спасательных жилетов, веревок, страховочных систем,</w:t>
      </w:r>
      <w:r>
        <w:rPr>
          <w:rFonts w:ascii="Liberation Serif" w:hAnsi="Liberation Serif"/>
          <w:sz w:val="28"/>
          <w:szCs w:val="28"/>
        </w:rPr>
        <w:t xml:space="preserve"> касок альпинистских, карабинов альпинистских, зажимов альпинистских, спусковых устройств, комплектов защиты для пейнтбола, пейнтбольных маркеров, оружия для игры в </w:t>
      </w:r>
      <w:proofErr w:type="spellStart"/>
      <w:r>
        <w:rPr>
          <w:rFonts w:ascii="Liberation Serif" w:hAnsi="Liberation Serif"/>
          <w:sz w:val="28"/>
          <w:szCs w:val="28"/>
        </w:rPr>
        <w:t>страйкбол</w:t>
      </w:r>
      <w:proofErr w:type="spellEnd"/>
      <w:r>
        <w:rPr>
          <w:rFonts w:ascii="Liberation Serif" w:hAnsi="Liberation Serif"/>
          <w:sz w:val="28"/>
          <w:szCs w:val="28"/>
        </w:rPr>
        <w:t>, массогабаритных макетов автомата Калашникова, пневматических винтовок, гранат уч</w:t>
      </w:r>
      <w:r>
        <w:rPr>
          <w:rFonts w:ascii="Liberation Serif" w:hAnsi="Liberation Serif"/>
          <w:sz w:val="28"/>
          <w:szCs w:val="28"/>
        </w:rPr>
        <w:t>ебных, мин учебных, лопат саперных, противогазов, костюмов маскировочных, костюмов химической защиты, металлоискателей, тиров электронных, тиров и винтовок лазерных, навигаторов, радиостанций (раций), военной формы);</w:t>
      </w:r>
    </w:p>
    <w:p w14:paraId="2425168B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 организация и проведение военно-спор</w:t>
      </w:r>
      <w:r>
        <w:rPr>
          <w:rFonts w:ascii="Liberation Serif" w:hAnsi="Liberation Serif"/>
          <w:sz w:val="28"/>
          <w:szCs w:val="28"/>
        </w:rPr>
        <w:t>тивных игр, военно-спортивных мероприятий (оплата питания и проживания участников, транспортных услуг, приобретение канцелярских товаров, наградной продукции, труда привлеченных специалистов, задействованных в организации игр);</w:t>
      </w:r>
    </w:p>
    <w:p w14:paraId="3DDEAA76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3) участие в областных оборо</w:t>
      </w:r>
      <w:r>
        <w:rPr>
          <w:rFonts w:ascii="Liberation Serif" w:hAnsi="Liberation Serif"/>
          <w:sz w:val="28"/>
          <w:szCs w:val="28"/>
        </w:rPr>
        <w:t>нно-спортивных лагерях и военно-спортивных играх на территории Свердловской области (оплата питания и проживания участников, транспортных услуг (в том числе за счет приобретения туристических путевок для участия в оборонно-спортивных оздоровительных лагеря</w:t>
      </w:r>
      <w:r>
        <w:rPr>
          <w:rFonts w:ascii="Liberation Serif" w:hAnsi="Liberation Serif"/>
          <w:sz w:val="28"/>
          <w:szCs w:val="28"/>
        </w:rPr>
        <w:t>х и военно-спортивных играх), приобретение канцелярских товаров, наградной продукции, оплата труда привлеченных специалистов, задействованных в организации оборонно-спортивных оздоровительных лагерей и военно-спортивных игр);</w:t>
      </w:r>
    </w:p>
    <w:p w14:paraId="223E5426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4) организация и </w:t>
      </w:r>
      <w:r>
        <w:rPr>
          <w:rFonts w:ascii="Liberation Serif" w:hAnsi="Liberation Serif"/>
          <w:sz w:val="28"/>
          <w:szCs w:val="28"/>
        </w:rPr>
        <w:t>проведение мероприятий, направленных на формирование активной гражданской позиции, национально-государственной идентичности, воспитание уважения к представителям различных этносов, профилактику экстремизма, терроризма (приобретение и изготовление формы с л</w:t>
      </w:r>
      <w:r>
        <w:rPr>
          <w:rFonts w:ascii="Liberation Serif" w:hAnsi="Liberation Serif"/>
          <w:sz w:val="28"/>
          <w:szCs w:val="28"/>
        </w:rPr>
        <w:t>оготипом, изготовление и (или) приобретение продукции для наглядной агитации, канцелярских товаров, наградной продукции);</w:t>
      </w:r>
    </w:p>
    <w:p w14:paraId="4C2F0321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5) участие в подготовке и проведении поисковых экспедиций (оплата питания и проживания участников поисковой экспедиции, транспортных у</w:t>
      </w:r>
      <w:r>
        <w:rPr>
          <w:rFonts w:ascii="Liberation Serif" w:hAnsi="Liberation Serif"/>
          <w:sz w:val="28"/>
          <w:szCs w:val="28"/>
        </w:rPr>
        <w:t>слуг, приобретение специального поискового и иного оборудования).</w:t>
      </w:r>
    </w:p>
    <w:p w14:paraId="4297F436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Субсидии подлежат зачислению в доход бюджета городского округа Верхняя Пышма: КБК дохода 90120229999040000150, и расходованию по разделу 07 подразделу 07 целевых статей 0530548700, 053084</w:t>
      </w:r>
      <w:r>
        <w:rPr>
          <w:rFonts w:ascii="Liberation Serif" w:hAnsi="Liberation Serif"/>
          <w:sz w:val="28"/>
          <w:szCs w:val="28"/>
        </w:rPr>
        <w:t>8700, 0530948700, 0531048700, 0570448900, 0571048П00, 0571148П00, 0571648600, 0571548900 ввиду расхода 622, 621, 242, 244 КОСГУ 241,310.</w:t>
      </w:r>
    </w:p>
    <w:p w14:paraId="5A8092AF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 Неиспользованные остатки субсидий подлежат возврату в бюджет Свердловской области в сроки, установленные бюджетным з</w:t>
      </w:r>
      <w:r>
        <w:rPr>
          <w:rFonts w:ascii="Liberation Serif" w:hAnsi="Liberation Serif"/>
          <w:sz w:val="28"/>
          <w:szCs w:val="28"/>
        </w:rPr>
        <w:t>аконодательством Российской Федерации.</w:t>
      </w:r>
    </w:p>
    <w:p w14:paraId="11881FF7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8. Отчетность осуществляется в соответствии с соглашением между Департаментом молодежной политики Свердловской области и Администрацией городского округа Верхняя Пышма.</w:t>
      </w:r>
    </w:p>
    <w:p w14:paraId="2E3EF8C9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9. Средства, полученные из областного бюджета в </w:t>
      </w:r>
      <w:r>
        <w:rPr>
          <w:rFonts w:ascii="Liberation Serif" w:hAnsi="Liberation Serif"/>
          <w:sz w:val="28"/>
          <w:szCs w:val="28"/>
        </w:rPr>
        <w:t>форме субсидий, носят целевой характер и не могут быть использованы на иные цели. Нецелевое использование бюджетных средств влечет применение мер ответственности, предусмотренных бюджетным, административным и уголовным законодательством Российской Федераци</w:t>
      </w:r>
      <w:r>
        <w:rPr>
          <w:rFonts w:ascii="Liberation Serif" w:hAnsi="Liberation Serif"/>
          <w:sz w:val="28"/>
          <w:szCs w:val="28"/>
        </w:rPr>
        <w:t>и.</w:t>
      </w:r>
    </w:p>
    <w:p w14:paraId="40DAF762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10. Ответственным за целевое расходование субсидий является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МКУ «УСМ ГО Верхняя Пышма».</w:t>
      </w:r>
    </w:p>
    <w:p w14:paraId="2B514591" w14:textId="77777777" w:rsidR="009F6A8B" w:rsidRDefault="00223F01">
      <w:pPr>
        <w:widowControl w:val="0"/>
        <w:autoSpaceDE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11. Контроль за целевым расходованием субсидий осуществляется Администрацией городского округа Верхняя Пышма и Финансовым управлением администрации городского округ</w:t>
      </w:r>
      <w:r>
        <w:rPr>
          <w:rFonts w:ascii="Liberation Serif" w:hAnsi="Liberation Serif"/>
          <w:sz w:val="28"/>
          <w:szCs w:val="28"/>
        </w:rPr>
        <w:t>а Верхняя Пышма».</w:t>
      </w:r>
    </w:p>
    <w:p w14:paraId="67E692C8" w14:textId="77777777" w:rsidR="009F6A8B" w:rsidRDefault="009F6A8B">
      <w:pPr>
        <w:ind w:firstLine="709"/>
        <w:rPr>
          <w:rFonts w:ascii="Liberation Serif" w:hAnsi="Liberation Serif"/>
          <w:sz w:val="28"/>
          <w:szCs w:val="28"/>
        </w:rPr>
      </w:pPr>
    </w:p>
    <w:p w14:paraId="1399EAF6" w14:textId="77777777" w:rsidR="009F6A8B" w:rsidRDefault="009F6A8B">
      <w:pPr>
        <w:ind w:left="-57"/>
        <w:jc w:val="center"/>
        <w:rPr>
          <w:rFonts w:ascii="Liberation Serif" w:hAnsi="Liberation Serif"/>
          <w:b/>
          <w:spacing w:val="2"/>
          <w:sz w:val="28"/>
          <w:szCs w:val="28"/>
        </w:rPr>
      </w:pPr>
    </w:p>
    <w:sectPr w:rsidR="009F6A8B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EDB6A" w14:textId="77777777" w:rsidR="00223F01" w:rsidRDefault="00223F01">
      <w:r>
        <w:separator/>
      </w:r>
    </w:p>
  </w:endnote>
  <w:endnote w:type="continuationSeparator" w:id="0">
    <w:p w14:paraId="56EC3000" w14:textId="77777777" w:rsidR="00223F01" w:rsidRDefault="00223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4EA1C" w14:textId="77777777" w:rsidR="00855B42" w:rsidRDefault="00223F01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0B953" w14:textId="77777777" w:rsidR="00223F01" w:rsidRDefault="00223F01">
      <w:r>
        <w:rPr>
          <w:color w:val="000000"/>
        </w:rPr>
        <w:separator/>
      </w:r>
    </w:p>
  </w:footnote>
  <w:footnote w:type="continuationSeparator" w:id="0">
    <w:p w14:paraId="7B56F089" w14:textId="77777777" w:rsidR="00223F01" w:rsidRDefault="00223F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580DB" w14:textId="77777777" w:rsidR="00855B42" w:rsidRDefault="00223F01">
    <w:pPr>
      <w:pStyle w:val="a3"/>
      <w:jc w:val="center"/>
    </w:pPr>
  </w:p>
  <w:p w14:paraId="001D2D50" w14:textId="77777777" w:rsidR="00855B42" w:rsidRDefault="00223F01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55226"/>
    <w:multiLevelType w:val="multilevel"/>
    <w:tmpl w:val="7E889C50"/>
    <w:lvl w:ilvl="0">
      <w:start w:val="1"/>
      <w:numFmt w:val="decimal"/>
      <w:lvlText w:val="%1)"/>
      <w:lvlJc w:val="left"/>
      <w:pPr>
        <w:ind w:left="1069" w:hanging="360"/>
      </w:pPr>
      <w:rPr>
        <w:rFonts w:ascii="Liberation Serif" w:hAnsi="Liberation Serif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F3C750E"/>
    <w:multiLevelType w:val="multilevel"/>
    <w:tmpl w:val="B6904DBE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F6A8B"/>
    <w:rsid w:val="00223F01"/>
    <w:rsid w:val="005753C6"/>
    <w:rsid w:val="009F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19C6A"/>
  <w15:docId w15:val="{A8B07AAC-39F7-4BD2-91B5-4D972EAEA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1660</Words>
  <Characters>9465</Characters>
  <Application>Microsoft Office Word</Application>
  <DocSecurity>0</DocSecurity>
  <Lines>78</Lines>
  <Paragraphs>22</Paragraphs>
  <ScaleCrop>false</ScaleCrop>
  <Company/>
  <LinksUpToDate>false</LinksUpToDate>
  <CharactersWithSpaces>11103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2026-05-25T03:46:00Z</cp:lastPrinted>
  <dcterms:created xsi:type="dcterms:W3CDTF">2026-06-02T12:20:00Z</dcterms:created>
  <dcterms:modified xsi:type="dcterms:W3CDTF">2026-06-02T12:20:00Z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