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AD37DE" w14:paraId="222AB9E1" w14:textId="77777777" w:rsidTr="00C23B5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809EC1" w14:textId="77777777" w:rsidR="00AD37DE" w:rsidRDefault="00AD37DE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B572EBA" w14:textId="77777777" w:rsidR="00AD37DE" w:rsidRDefault="00AD37DE" w:rsidP="00C23B5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AA86AEA" w14:textId="77777777" w:rsidR="00AD37DE" w:rsidRDefault="00AD37DE" w:rsidP="00C23B5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3A1A6894" w14:textId="77777777" w:rsidR="00AD37DE" w:rsidRDefault="00AD37DE" w:rsidP="00C23B5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A5DA6E0" wp14:editId="75D7E3C5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4DEB29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AD37DE" w14:paraId="3CB49197" w14:textId="77777777" w:rsidTr="00C23B5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C29A47C" w14:textId="77777777" w:rsidR="00AD37DE" w:rsidRDefault="00AD37DE" w:rsidP="00C23B5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980848" w14:textId="2B3398A1" w:rsidR="00AD37DE" w:rsidRDefault="00AD37DE" w:rsidP="00C23B5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02.06.2026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8286D4" w14:textId="77777777" w:rsidR="00AD37DE" w:rsidRDefault="00AD37DE" w:rsidP="00C23B5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7B303C" w14:textId="53E18E93" w:rsidR="00AD37DE" w:rsidRDefault="00AD37DE" w:rsidP="00C23B5D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845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1F630A2" w14:textId="77777777" w:rsidR="00AD37DE" w:rsidRDefault="00AD37DE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AD37DE" w14:paraId="62C8CB88" w14:textId="77777777" w:rsidTr="00C23B5D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42266B" w14:textId="77777777" w:rsidR="00AD37DE" w:rsidRDefault="00AD37DE" w:rsidP="00C23B5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AD37DE" w14:paraId="4F3F4B96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51991" w14:textId="77777777" w:rsidR="00AD37DE" w:rsidRDefault="00AD37DE" w:rsidP="00C23B5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C229E80" w14:textId="77777777" w:rsidR="00AD37DE" w:rsidRDefault="00AD37DE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72771A3" w14:textId="77777777" w:rsidR="00AD37DE" w:rsidRDefault="00AD37DE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AD37DE" w14:paraId="1EF92439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439D5F" w14:textId="77777777" w:rsidR="00AD37DE" w:rsidRDefault="00AD37DE" w:rsidP="00C23B5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установлении публичного сервитута с целью реализации технологического присоединения объекта капитального строительства к сети газораспределения: «Технологическое присоединение объекта капитального строительства. Газопровод высокого давления 2 категории по адресу: Свердловская область, г. Верхняя Пышма ул. Сварщиков, (район промплощадки ООО «Металл Профиль Урал»), КН 66:36:0104001:11»</w:t>
            </w:r>
          </w:p>
        </w:tc>
      </w:tr>
      <w:tr w:rsidR="00AD37DE" w14:paraId="77178589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EF68F6" w14:textId="77777777" w:rsidR="00AD37DE" w:rsidRDefault="00AD37DE" w:rsidP="00C23B5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99A7F6F" w14:textId="77777777" w:rsidR="00AD37DE" w:rsidRDefault="00AD37DE" w:rsidP="00C23B5D">
            <w:pPr>
              <w:widowControl w:val="0"/>
              <w:ind w:firstLine="709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Руководствуясь пунктом 1 статьи 39.37, статьями 39.38 – 39.46, 39.50 Земельного кодекса Российской Федерации, Федеральным законом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от 06 октября 2003 года № 131-ФЗ «Об общих принципах организации местного самоуправления в Российской Федерации», Уставом городского округа Верхняя Пышма Свердловской области, рассмотрев ходатайство акционерного общества «Газпром газораспределение Екатеринбург» (ИНН 6660004997; ОГРН 1026602346066) от 15.04.2026 об установлении публичного сервитута, учитывая отсутствие заявлений правообладателей земельных участков в период публикации сообщения о возможном установлении публичного сервитута на официальном сайте городского округа Верхняя Пышма, Администрация городского округа Верхняя Пышма</w:t>
            </w:r>
          </w:p>
        </w:tc>
      </w:tr>
    </w:tbl>
    <w:p w14:paraId="5C6ACC28" w14:textId="77777777" w:rsidR="00AD37DE" w:rsidRDefault="00AD37DE" w:rsidP="00AD37DE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0827103F" w14:textId="77777777" w:rsidR="00AD37DE" w:rsidRDefault="00AD37DE" w:rsidP="00AD37DE">
      <w:pPr>
        <w:widowControl w:val="0"/>
        <w:tabs>
          <w:tab w:val="left" w:pos="0"/>
        </w:tabs>
        <w:ind w:firstLine="709"/>
        <w:jc w:val="both"/>
      </w:pPr>
      <w:r>
        <w:rPr>
          <w:rFonts w:ascii="Liberation Serif" w:hAnsi="Liberation Serif"/>
          <w:sz w:val="28"/>
        </w:rPr>
        <w:t xml:space="preserve">1. Установить в интересах акционерного общества «Газпром газораспределение Екатеринбург» публичный сервитут площадью 1109 кв. м., сроком на 10 лет, </w:t>
      </w:r>
      <w:r>
        <w:rPr>
          <w:rFonts w:ascii="Liberation Serif" w:hAnsi="Liberation Serif"/>
          <w:bCs/>
          <w:sz w:val="28"/>
        </w:rPr>
        <w:t xml:space="preserve">в целях </w:t>
      </w:r>
      <w:r>
        <w:rPr>
          <w:rFonts w:ascii="Liberation Serif" w:hAnsi="Liberation Serif"/>
          <w:sz w:val="28"/>
          <w:szCs w:val="28"/>
        </w:rPr>
        <w:t xml:space="preserve">реализации технологического присоединения объекта капитального строительства к сети газораспределения: «Технологическое присоединение объекта капитального строительства. Газопровод высокого давления 2 категории по адресу: Свердловская область, г. Верхняя Пышма </w:t>
      </w:r>
      <w:r>
        <w:rPr>
          <w:rFonts w:ascii="Liberation Serif" w:hAnsi="Liberation Serif"/>
          <w:sz w:val="28"/>
          <w:szCs w:val="28"/>
        </w:rPr>
        <w:br/>
        <w:t xml:space="preserve">ул. Сварщиков, (район промплощадки ООО «Металл Профиль Урал»), </w:t>
      </w:r>
      <w:r>
        <w:rPr>
          <w:rFonts w:ascii="Liberation Serif" w:hAnsi="Liberation Serif"/>
          <w:sz w:val="28"/>
          <w:szCs w:val="28"/>
        </w:rPr>
        <w:br/>
        <w:t xml:space="preserve">КН 66:36:0104001:11» </w:t>
      </w:r>
      <w:r>
        <w:rPr>
          <w:rFonts w:ascii="Liberation Serif" w:hAnsi="Liberation Serif"/>
          <w:sz w:val="28"/>
        </w:rPr>
        <w:t>на:</w:t>
      </w:r>
    </w:p>
    <w:p w14:paraId="5DA70213" w14:textId="77777777" w:rsidR="00AD37DE" w:rsidRDefault="00AD37DE" w:rsidP="00AD37DE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 часть земельного участка с кадастровым номером 66:36:0000000:22129 Свердловская область, МО Верхняя Пышма; </w:t>
      </w:r>
    </w:p>
    <w:p w14:paraId="6B076DCA" w14:textId="77777777" w:rsidR="00AD37DE" w:rsidRDefault="00AD37DE" w:rsidP="00AD37DE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часть земельного участка с кадастровым номером 66:36:0000000:208 </w:t>
      </w:r>
      <w:r>
        <w:rPr>
          <w:rFonts w:ascii="Liberation Serif" w:hAnsi="Liberation Serif"/>
          <w:sz w:val="28"/>
        </w:rPr>
        <w:br/>
        <w:t xml:space="preserve">(вх. 66:36:0103002:25) Свердловская область, г. Верхняя Пышма </w:t>
      </w:r>
      <w:r>
        <w:rPr>
          <w:rFonts w:ascii="Liberation Serif" w:hAnsi="Liberation Serif"/>
          <w:sz w:val="28"/>
        </w:rPr>
        <w:br/>
        <w:t xml:space="preserve">ул. Огнеупорщиков; </w:t>
      </w:r>
    </w:p>
    <w:p w14:paraId="170BC4E3" w14:textId="77777777" w:rsidR="00AD37DE" w:rsidRDefault="00AD37DE" w:rsidP="00AD37DE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часть земельного участка с кадастровым номером 66:36:0000000:181 </w:t>
      </w:r>
      <w:r>
        <w:rPr>
          <w:rFonts w:ascii="Liberation Serif" w:hAnsi="Liberation Serif"/>
          <w:sz w:val="28"/>
        </w:rPr>
        <w:br/>
        <w:t xml:space="preserve">(вх. 66:36:0103002:233) Свердловская область, г. Верхняя Пышма ул. Гальянова; </w:t>
      </w:r>
    </w:p>
    <w:p w14:paraId="398CFE86" w14:textId="77777777" w:rsidR="00AD37DE" w:rsidRDefault="00AD37DE" w:rsidP="00AD37DE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часть земельного участка с кадастровым номером 66:36:0000000:181</w:t>
      </w:r>
      <w:r>
        <w:rPr>
          <w:rFonts w:ascii="Liberation Serif" w:hAnsi="Liberation Serif"/>
          <w:sz w:val="28"/>
        </w:rPr>
        <w:br/>
        <w:t xml:space="preserve"> (вх. 66:36:0103001:304) Свердловская область, г. Верхняя Пышма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lastRenderedPageBreak/>
        <w:t xml:space="preserve">ул. Огнеупорщиков; </w:t>
      </w:r>
    </w:p>
    <w:p w14:paraId="710D2E26" w14:textId="77777777" w:rsidR="00AD37DE" w:rsidRDefault="00AD37DE" w:rsidP="00AD37DE">
      <w:pPr>
        <w:widowControl w:val="0"/>
        <w:tabs>
          <w:tab w:val="left" w:pos="0"/>
        </w:tabs>
        <w:ind w:firstLine="709"/>
        <w:jc w:val="both"/>
      </w:pPr>
      <w:r>
        <w:rPr>
          <w:rFonts w:ascii="Liberation Serif" w:hAnsi="Liberation Serif"/>
          <w:sz w:val="28"/>
        </w:rPr>
        <w:t>часть земель в кадастровых кварталах 66:36:0103002, 66:36:0103001, 66:36:0104001.</w:t>
      </w:r>
    </w:p>
    <w:p w14:paraId="21B04EFC" w14:textId="77777777" w:rsidR="00AD37DE" w:rsidRDefault="00AD37DE" w:rsidP="00AD37DE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2. Утвердить границы публичного сервитута в отношении частей земельных участков и части земель в кадастровом квартале согласно пункту 1 настоящего постановления в соответствии со схемой (прилагается).</w:t>
      </w:r>
    </w:p>
    <w:p w14:paraId="03D2D1AC" w14:textId="77777777" w:rsidR="00AD37DE" w:rsidRDefault="00AD37DE" w:rsidP="00AD37DE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3. Срок, в течение которого использование земельных участков </w:t>
      </w:r>
      <w:r>
        <w:rPr>
          <w:rFonts w:ascii="Liberation Serif" w:hAnsi="Liberation Serif"/>
          <w:sz w:val="28"/>
        </w:rPr>
        <w:br/>
        <w:t xml:space="preserve">(их частей) и (или) расположенных на них объектов недвижимости </w:t>
      </w:r>
      <w:r>
        <w:rPr>
          <w:rFonts w:ascii="Liberation Serif" w:hAnsi="Liberation Serif"/>
          <w:sz w:val="28"/>
        </w:rPr>
        <w:br/>
        <w:t>и земель в кадастровом квартале в соответствии с их разрешенным использованием будет невозможно и затруднено в связи с осуществлением деятельности, для обеспечения которой устанавливается публичный сервитут, –2 месяца.</w:t>
      </w:r>
    </w:p>
    <w:p w14:paraId="49C268D5" w14:textId="77777777" w:rsidR="00AD37DE" w:rsidRDefault="00AD37DE" w:rsidP="00AD37DE">
      <w:pPr>
        <w:widowControl w:val="0"/>
        <w:tabs>
          <w:tab w:val="left" w:pos="0"/>
        </w:tabs>
        <w:ind w:firstLine="709"/>
        <w:jc w:val="both"/>
      </w:pPr>
      <w:r>
        <w:rPr>
          <w:rFonts w:ascii="Liberation Serif" w:hAnsi="Liberation Serif"/>
          <w:sz w:val="28"/>
        </w:rPr>
        <w:t xml:space="preserve">4. Установить плату за весь срок действия публичного сервитута </w:t>
      </w:r>
      <w:r>
        <w:rPr>
          <w:rFonts w:ascii="Liberation Serif" w:hAnsi="Liberation Serif"/>
          <w:sz w:val="28"/>
        </w:rPr>
        <w:br/>
        <w:t xml:space="preserve">в отношении земельных участков и земель, находящихся в государственной или муниципальной собственности и не обремененных правами третьих лиц </w:t>
      </w:r>
      <w:r>
        <w:rPr>
          <w:rFonts w:ascii="Liberation Serif" w:hAnsi="Liberation Serif"/>
          <w:sz w:val="28"/>
        </w:rPr>
        <w:br/>
        <w:t xml:space="preserve">в размере </w:t>
      </w:r>
      <w:r>
        <w:rPr>
          <w:rFonts w:ascii="Liberation Serif" w:hAnsi="Liberation Serif"/>
          <w:sz w:val="28"/>
          <w:szCs w:val="28"/>
        </w:rPr>
        <w:t>15 979 руб. 25 коп.</w:t>
      </w:r>
    </w:p>
    <w:p w14:paraId="423C99CE" w14:textId="77777777" w:rsidR="00AD37DE" w:rsidRDefault="00AD37DE" w:rsidP="00AD37DE">
      <w:pPr>
        <w:widowControl w:val="0"/>
        <w:tabs>
          <w:tab w:val="left" w:pos="0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Плата за сервитут вносится обладателем публичного сервитута единовременным платежом не позднее шести месяцев со дня принятия решения об установлении публичного сервитута (прилагается).</w:t>
      </w:r>
    </w:p>
    <w:p w14:paraId="29E5594A" w14:textId="77777777" w:rsidR="00AD37DE" w:rsidRDefault="00AD37DE" w:rsidP="00AD37DE">
      <w:pPr>
        <w:widowControl w:val="0"/>
        <w:tabs>
          <w:tab w:val="left" w:pos="0"/>
          <w:tab w:val="left" w:pos="851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Внесенная плата не подлежит возврату в случае досрочного прекращения публичного сервитута.</w:t>
      </w:r>
    </w:p>
    <w:p w14:paraId="5E9F4379" w14:textId="77777777" w:rsidR="00AD37DE" w:rsidRDefault="00AD37DE" w:rsidP="00AD37DE">
      <w:pPr>
        <w:widowControl w:val="0"/>
        <w:tabs>
          <w:tab w:val="left" w:pos="0"/>
          <w:tab w:val="left" w:pos="851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5. Акционерному обществу «Газпром газораспределение Екатеринбург»:</w:t>
      </w:r>
    </w:p>
    <w:p w14:paraId="1EEC5FC3" w14:textId="77777777" w:rsidR="00AD37DE" w:rsidRDefault="00AD37DE" w:rsidP="00AD37DE">
      <w:pPr>
        <w:widowControl w:val="0"/>
        <w:numPr>
          <w:ilvl w:val="0"/>
          <w:numId w:val="2"/>
        </w:numPr>
        <w:tabs>
          <w:tab w:val="left" w:pos="0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 направить копию решения об установлении сервитута правообладателям земельных участков;</w:t>
      </w:r>
    </w:p>
    <w:p w14:paraId="6D227768" w14:textId="77777777" w:rsidR="00AD37DE" w:rsidRDefault="00AD37DE" w:rsidP="00AD37DE">
      <w:pPr>
        <w:widowControl w:val="0"/>
        <w:numPr>
          <w:ilvl w:val="0"/>
          <w:numId w:val="1"/>
        </w:numPr>
        <w:tabs>
          <w:tab w:val="left" w:pos="0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приступить к осуществлению публичного сервитута не ранее дня внесения сведений о публичном сервитуте в Единый государственный реестр недвижимости;</w:t>
      </w:r>
    </w:p>
    <w:p w14:paraId="5E4BBA21" w14:textId="77777777" w:rsidR="00AD37DE" w:rsidRDefault="00AD37DE" w:rsidP="00AD37DE">
      <w:pPr>
        <w:widowControl w:val="0"/>
        <w:numPr>
          <w:ilvl w:val="0"/>
          <w:numId w:val="1"/>
        </w:numPr>
        <w:tabs>
          <w:tab w:val="left" w:pos="0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привести земельные участки и земли в кадастровом квартале, указанные в пункте 1 настоящего постановления, в состояние пригодное для использования, в срок, не превышающий три месяца после капитального строительства и текущего ремонта, реконструкции, эксплуатации, консервации, сноса инженерного сооружения, для размещения которого был установлен публичный сервитут.</w:t>
      </w:r>
    </w:p>
    <w:p w14:paraId="1A306CD1" w14:textId="77777777" w:rsidR="00AD37DE" w:rsidRDefault="00AD37DE" w:rsidP="00AD37DE">
      <w:pPr>
        <w:widowControl w:val="0"/>
        <w:tabs>
          <w:tab w:val="left" w:pos="0"/>
        </w:tabs>
        <w:ind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6. Комитету по управлению имуществом Администрации городского округа Верхняя Пышма:</w:t>
      </w:r>
    </w:p>
    <w:p w14:paraId="4ECB45D2" w14:textId="77777777" w:rsidR="00AD37DE" w:rsidRDefault="00AD37DE" w:rsidP="00AD37DE">
      <w:pPr>
        <w:widowControl w:val="0"/>
        <w:numPr>
          <w:ilvl w:val="0"/>
          <w:numId w:val="4"/>
        </w:numPr>
        <w:tabs>
          <w:tab w:val="left" w:pos="567"/>
          <w:tab w:val="left" w:pos="993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ab/>
        <w:t xml:space="preserve">направить копию решения об установлении публичного сервитута </w:t>
      </w:r>
      <w:r>
        <w:rPr>
          <w:rFonts w:ascii="Liberation Serif" w:hAnsi="Liberation Serif"/>
          <w:sz w:val="28"/>
        </w:rPr>
        <w:br/>
        <w:t>в Управление Росреестра по Свердловской области;</w:t>
      </w:r>
    </w:p>
    <w:p w14:paraId="67427675" w14:textId="77777777" w:rsidR="00AD37DE" w:rsidRDefault="00AD37DE" w:rsidP="00AD37DE">
      <w:pPr>
        <w:numPr>
          <w:ilvl w:val="0"/>
          <w:numId w:val="3"/>
        </w:numPr>
        <w:tabs>
          <w:tab w:val="left" w:pos="567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направить обладателю публичного сервитута копию постановления об установлении публичного сервитута, сведения о лицах, подавших заявления об учете их прав (обременений прав на земельные участки), способах связи </w:t>
      </w:r>
      <w:r>
        <w:rPr>
          <w:rFonts w:ascii="Liberation Serif" w:hAnsi="Liberation Serif"/>
          <w:sz w:val="28"/>
        </w:rPr>
        <w:br/>
        <w:t>с ними, копии документов, подтверждающих права указанных лиц на земельные участки.</w:t>
      </w:r>
    </w:p>
    <w:p w14:paraId="7BC7594A" w14:textId="77777777" w:rsidR="00AD37DE" w:rsidRDefault="00AD37DE" w:rsidP="00AD37DE">
      <w:pPr>
        <w:widowControl w:val="0"/>
        <w:tabs>
          <w:tab w:val="left" w:pos="851"/>
        </w:tabs>
        <w:ind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7. Публичный сервитут считается установленным со дня внесения сведений о нем в Единый государственный реестр недвижимости.</w:t>
      </w:r>
    </w:p>
    <w:p w14:paraId="29B97694" w14:textId="77777777" w:rsidR="00AD37DE" w:rsidRDefault="00AD37DE" w:rsidP="00AD37DE">
      <w:pPr>
        <w:widowControl w:val="0"/>
        <w:tabs>
          <w:tab w:val="left" w:pos="851"/>
        </w:tabs>
        <w:ind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8. Контроль исполнения настоящего постановления оставляю за собой.</w:t>
      </w:r>
    </w:p>
    <w:p w14:paraId="4B06C7A2" w14:textId="77777777" w:rsidR="00AD37DE" w:rsidRDefault="00AD37DE" w:rsidP="00AD37DE">
      <w:pPr>
        <w:widowControl w:val="0"/>
        <w:ind w:firstLine="709"/>
        <w:jc w:val="both"/>
      </w:pPr>
      <w:r>
        <w:rPr>
          <w:rFonts w:ascii="Liberation Serif" w:hAnsi="Liberation Serif"/>
          <w:sz w:val="28"/>
        </w:rPr>
        <w:lastRenderedPageBreak/>
        <w:t>9. Опубликовать настоящее постановление в газете «Красное знамя», 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lang w:val="en-US"/>
        </w:rPr>
        <w:t>www</w:t>
      </w:r>
      <w:r>
        <w:rPr>
          <w:rFonts w:ascii="Liberation Serif" w:hAnsi="Liberation Serif"/>
          <w:sz w:val="28"/>
        </w:rPr>
        <w:t>.верхняяпышма-право.рф), официальном сайте городского округа Верхняя Пышма (</w:t>
      </w:r>
      <w:r>
        <w:rPr>
          <w:rFonts w:ascii="Liberation Serif" w:hAnsi="Liberation Serif"/>
          <w:sz w:val="28"/>
          <w:lang w:val="en-US"/>
        </w:rPr>
        <w:t>www</w:t>
      </w:r>
      <w:r>
        <w:rPr>
          <w:rFonts w:ascii="Liberation Serif" w:hAnsi="Liberation Serif"/>
          <w:sz w:val="28"/>
        </w:rPr>
        <w:t>.</w:t>
      </w:r>
      <w:r>
        <w:rPr>
          <w:rFonts w:ascii="Liberation Serif" w:hAnsi="Liberation Serif"/>
          <w:sz w:val="28"/>
          <w:lang w:val="en-US"/>
        </w:rPr>
        <w:t>movp</w:t>
      </w:r>
      <w:r>
        <w:rPr>
          <w:rFonts w:ascii="Liberation Serif" w:hAnsi="Liberation Serif"/>
          <w:sz w:val="28"/>
        </w:rPr>
        <w:t>.</w:t>
      </w:r>
      <w:r>
        <w:rPr>
          <w:rFonts w:ascii="Liberation Serif" w:hAnsi="Liberation Serif"/>
          <w:sz w:val="28"/>
          <w:lang w:val="en-US"/>
        </w:rPr>
        <w:t>ru</w:t>
      </w:r>
      <w:r>
        <w:rPr>
          <w:rFonts w:ascii="Liberation Serif" w:hAnsi="Liberation Serif"/>
          <w:sz w:val="28"/>
        </w:rPr>
        <w:t>).</w:t>
      </w:r>
    </w:p>
    <w:p w14:paraId="5E2570B6" w14:textId="77777777" w:rsidR="00AD37DE" w:rsidRDefault="00AD37DE" w:rsidP="00AD37DE">
      <w:pPr>
        <w:widowControl w:val="0"/>
        <w:ind w:firstLine="709"/>
        <w:jc w:val="both"/>
        <w:rPr>
          <w:rFonts w:ascii="Liberation Serif" w:hAnsi="Liberation Serif"/>
          <w:sz w:val="28"/>
        </w:rPr>
      </w:pPr>
    </w:p>
    <w:p w14:paraId="5D61CE4E" w14:textId="77777777" w:rsidR="00AD37DE" w:rsidRDefault="00AD37DE" w:rsidP="00AD37D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AD37DE" w14:paraId="2DEDCEED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347E86" w14:textId="77777777" w:rsidR="00AD37DE" w:rsidRDefault="00AD37DE" w:rsidP="00C23B5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4E69BA4" w14:textId="77777777" w:rsidR="00AD37DE" w:rsidRDefault="00AD37DE" w:rsidP="00C23B5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728269A" w14:textId="77777777" w:rsidR="00AD37DE" w:rsidRDefault="00AD37DE" w:rsidP="00AD37DE">
      <w:pPr>
        <w:pStyle w:val="ConsNormal"/>
        <w:widowControl/>
        <w:ind w:firstLine="0"/>
        <w:rPr>
          <w:rFonts w:ascii="Liberation Serif" w:hAnsi="Liberation Serif"/>
        </w:rPr>
      </w:pPr>
    </w:p>
    <w:p w14:paraId="75FC3B6C" w14:textId="77777777" w:rsidR="0055106B" w:rsidRDefault="0055106B"/>
    <w:sectPr w:rsidR="0055106B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D89475" w14:textId="77777777" w:rsidR="00BC239A" w:rsidRDefault="00BC239A" w:rsidP="00AD37DE">
      <w:r>
        <w:separator/>
      </w:r>
    </w:p>
  </w:endnote>
  <w:endnote w:type="continuationSeparator" w:id="0">
    <w:p w14:paraId="7BC5A42F" w14:textId="77777777" w:rsidR="00BC239A" w:rsidRDefault="00BC239A" w:rsidP="00AD3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319C41" w14:textId="77777777" w:rsidR="00BC239A" w:rsidRDefault="00BC239A" w:rsidP="00AD37DE">
      <w:r>
        <w:separator/>
      </w:r>
    </w:p>
  </w:footnote>
  <w:footnote w:type="continuationSeparator" w:id="0">
    <w:p w14:paraId="5FF74332" w14:textId="77777777" w:rsidR="00BC239A" w:rsidRDefault="00BC239A" w:rsidP="00AD3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49FB44" w14:textId="77777777" w:rsidR="008B0A5F" w:rsidRDefault="00BC239A">
    <w:pPr>
      <w:pStyle w:val="a3"/>
      <w:jc w:val="center"/>
    </w:pPr>
  </w:p>
  <w:p w14:paraId="0F3965E7" w14:textId="77777777" w:rsidR="008B0A5F" w:rsidRDefault="00BC239A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F50B2B"/>
    <w:multiLevelType w:val="multilevel"/>
    <w:tmpl w:val="38E64C26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F65BCA"/>
    <w:multiLevelType w:val="multilevel"/>
    <w:tmpl w:val="3C7CAB70"/>
    <w:lvl w:ilvl="0">
      <w:start w:val="1"/>
      <w:numFmt w:val="decimal"/>
      <w:lvlText w:val="%1)"/>
      <w:lvlJc w:val="left"/>
      <w:pPr>
        <w:ind w:left="1105" w:firstLine="455"/>
      </w:pPr>
      <w:rPr>
        <w:rFonts w:ascii="Liberation Serif" w:eastAsia="Times New Roman" w:hAnsi="Liberation Serif"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582"/>
    <w:rsid w:val="0055106B"/>
    <w:rsid w:val="007F2582"/>
    <w:rsid w:val="00AD37DE"/>
    <w:rsid w:val="00BC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7A00A"/>
  <w15:chartTrackingRefBased/>
  <w15:docId w15:val="{5BB79334-616A-4AE4-A6CF-EF1A6FC5E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37D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D37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AD37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AD37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AD37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AD37DE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757</Words>
  <Characters>4315</Characters>
  <Application>Microsoft Office Word</Application>
  <DocSecurity>0</DocSecurity>
  <Lines>35</Lines>
  <Paragraphs>10</Paragraphs>
  <ScaleCrop>false</ScaleCrop>
  <Company/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2026-06-02T07:11:00Z</dcterms:created>
  <dcterms:modified xsi:type="dcterms:W3CDTF">2026-06-02T07:11:00Z</dcterms:modified>
</cp:coreProperties>
</file>