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BF66C3" w14:paraId="0060B664" w14:textId="77777777" w:rsidTr="00BF66C3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923EA" w14:textId="77777777" w:rsidR="00BF66C3" w:rsidRDefault="00BF66C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D83A571" w14:textId="77777777" w:rsidR="00BF66C3" w:rsidRDefault="00BF66C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E6ECD4B" w14:textId="77777777" w:rsidR="00BF66C3" w:rsidRDefault="00BF66C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BC6B028" w14:textId="3903191B" w:rsidR="00BF66C3" w:rsidRDefault="00BF66C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3210DBF" wp14:editId="260F6E3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BB7EFB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BF66C3" w14:paraId="1A674F2D" w14:textId="77777777" w:rsidTr="00BF66C3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941D539" w14:textId="77777777" w:rsidR="00BF66C3" w:rsidRDefault="00BF66C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9DBCB6" w14:textId="73C2C49B" w:rsidR="00BF66C3" w:rsidRDefault="00BF66C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75D3B28" w14:textId="77777777" w:rsidR="00BF66C3" w:rsidRDefault="00BF66C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B363E6" w14:textId="11777202" w:rsidR="00BF66C3" w:rsidRDefault="00BF66C3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856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30C5009" w14:textId="77777777" w:rsidR="00BF66C3" w:rsidRDefault="00BF66C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F66C3" w14:paraId="45A08241" w14:textId="77777777" w:rsidTr="00BF66C3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52607" w14:textId="77777777" w:rsidR="00BF66C3" w:rsidRDefault="00BF66C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F66C3" w14:paraId="3C082EEC" w14:textId="77777777" w:rsidTr="00BF66C3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1DBCB" w14:textId="77777777" w:rsidR="00BF66C3" w:rsidRDefault="00BF66C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749CEF6" w14:textId="77777777" w:rsidR="00BF66C3" w:rsidRDefault="00BF66C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595B9DD" w14:textId="77777777" w:rsidR="00BF66C3" w:rsidRDefault="00BF66C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F66C3" w14:paraId="230A8860" w14:textId="77777777" w:rsidTr="00BF66C3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FCF332" w14:textId="77777777" w:rsidR="00BF66C3" w:rsidRDefault="00BF66C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Комиссии по обеспечению безопасности дорожного движения на территории городского округа Верхняя Пышма, утвержденный постановлением Администрации городского округа Верхняя Пышма от 02.04.2026 № 460</w:t>
            </w:r>
          </w:p>
        </w:tc>
      </w:tr>
      <w:tr w:rsidR="00BF66C3" w14:paraId="07678163" w14:textId="77777777" w:rsidTr="00BF66C3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EA217" w14:textId="77777777" w:rsidR="00BF66C3" w:rsidRDefault="00BF66C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03D36AE" w14:textId="77777777" w:rsidR="00BF66C3" w:rsidRDefault="00BF66C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8DB7414" w14:textId="77777777" w:rsidR="00BF66C3" w:rsidRDefault="00BF66C3" w:rsidP="00BF66C3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На основании статьи 52 </w:t>
      </w:r>
      <w:r>
        <w:rPr>
          <w:rFonts w:ascii="Liberation Serif" w:hAnsi="Liberation Serif"/>
          <w:bCs/>
          <w:iCs/>
          <w:sz w:val="28"/>
          <w:szCs w:val="28"/>
        </w:rPr>
        <w:t>Федерального закона Российской Федерации от 20 марта 2025 года № 33-ФЗ «Об общих принципах организации местного самоуправления в единой системе публичной власти»</w:t>
      </w:r>
      <w:r>
        <w:rPr>
          <w:rFonts w:ascii="Liberation Serif" w:hAnsi="Liberation Serif"/>
          <w:sz w:val="28"/>
          <w:szCs w:val="28"/>
        </w:rPr>
        <w:t>, в связи с кадровыми изменениями Администрация городского округа Верхняя Пышма</w:t>
      </w:r>
    </w:p>
    <w:p w14:paraId="0600F730" w14:textId="77777777" w:rsidR="00BF66C3" w:rsidRDefault="00BF66C3" w:rsidP="00BF66C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E17B0B2" w14:textId="77777777" w:rsidR="00BF66C3" w:rsidRDefault="00BF66C3" w:rsidP="00BF66C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изменения в Состав Комиссии по обеспечению безопасности дорожного движения на территории городского округа Верхняя Пышма, утвержденный постановлением Администрации городского округа Верхняя Пышма от 02.04.2026 № 460, изменив слова «Мальцева Е.Н.» на слова «Шайнурова С.М.».</w:t>
      </w:r>
    </w:p>
    <w:p w14:paraId="1DE288B7" w14:textId="77777777" w:rsidR="00BF66C3" w:rsidRDefault="00BF66C3" w:rsidP="00BF66C3">
      <w:pPr>
        <w:widowControl w:val="0"/>
        <w:tabs>
          <w:tab w:val="left" w:pos="1276"/>
        </w:tabs>
        <w:ind w:firstLine="709"/>
        <w:jc w:val="both"/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://movp.ru).</w:t>
      </w:r>
    </w:p>
    <w:p w14:paraId="16A38543" w14:textId="77777777" w:rsidR="00BF66C3" w:rsidRDefault="00BF66C3" w:rsidP="00BF66C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A3C1856" w14:textId="77777777" w:rsidR="00BF66C3" w:rsidRDefault="00BF66C3" w:rsidP="00BF66C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BF66C3" w14:paraId="6A0B976E" w14:textId="77777777" w:rsidTr="00BF66C3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E7E492D" w14:textId="77777777" w:rsidR="00BF66C3" w:rsidRDefault="00BF66C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DCA0417" w14:textId="77777777" w:rsidR="00BF66C3" w:rsidRDefault="00BF66C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9BD5630" w14:textId="77777777" w:rsidR="00BF66C3" w:rsidRDefault="00BF66C3" w:rsidP="00BF66C3">
      <w:pPr>
        <w:pStyle w:val="ConsNormal"/>
        <w:widowControl/>
        <w:ind w:firstLine="0"/>
        <w:rPr>
          <w:rFonts w:ascii="Liberation Serif" w:hAnsi="Liberation Serif"/>
        </w:rPr>
      </w:pPr>
    </w:p>
    <w:p w14:paraId="66DFBBA8" w14:textId="77777777" w:rsidR="0038077B" w:rsidRDefault="0038077B"/>
    <w:sectPr w:rsidR="00380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8D0"/>
    <w:rsid w:val="002E18D0"/>
    <w:rsid w:val="0038077B"/>
    <w:rsid w:val="00BF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6E957"/>
  <w15:chartTrackingRefBased/>
  <w15:docId w15:val="{67475DA1-A045-4D7A-8BE0-2B663CC4B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6C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F66C3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2026-06-03T10:13:00Z</dcterms:created>
  <dcterms:modified xsi:type="dcterms:W3CDTF">2026-06-03T10:13:00Z</dcterms:modified>
</cp:coreProperties>
</file>