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5B5876" w14:paraId="6A829CAF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AA942" w14:textId="77777777" w:rsidR="005B5876" w:rsidRDefault="005B5876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84BF902" w14:textId="77777777" w:rsidR="005B5876" w:rsidRDefault="005B5876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59C85C4" w14:textId="77777777" w:rsidR="005B5876" w:rsidRDefault="005B5876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0C46C7B" w14:textId="77777777" w:rsidR="005B5876" w:rsidRDefault="005B5876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57264A" wp14:editId="2E64CF6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798749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B5876" w14:paraId="294DC9B1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C1E09C" w14:textId="77777777" w:rsidR="005B5876" w:rsidRDefault="005B5876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D27DE4" w14:textId="4ED9AFF0" w:rsidR="005B5876" w:rsidRDefault="005B5876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3456AB" w14:textId="77777777" w:rsidR="005B5876" w:rsidRDefault="005B5876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ED9280" w14:textId="4BE13360" w:rsidR="005B5876" w:rsidRDefault="005B5876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902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19EAB4" w14:textId="77777777" w:rsidR="005B5876" w:rsidRDefault="005B5876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B5876" w14:paraId="2206D40A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F5E06" w14:textId="77777777" w:rsidR="005B5876" w:rsidRDefault="005B5876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B5876" w14:paraId="32DB132B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13E86" w14:textId="77777777" w:rsidR="005B5876" w:rsidRDefault="005B5876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9C8920A" w14:textId="77777777" w:rsidR="005B5876" w:rsidRDefault="005B5876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E97711C" w14:textId="77777777" w:rsidR="005B5876" w:rsidRDefault="005B5876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B5876" w14:paraId="241B23C2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B23DA" w14:textId="77777777" w:rsidR="005B5876" w:rsidRDefault="005B5876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5B5876" w14:paraId="0C71EE15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7A0D8" w14:textId="77777777" w:rsidR="005B5876" w:rsidRDefault="005B5876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122505E" w14:textId="77777777" w:rsidR="005B5876" w:rsidRDefault="005B5876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9C75D7F" w14:textId="77777777" w:rsidR="005B5876" w:rsidRDefault="005B5876" w:rsidP="005B587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  <w:t xml:space="preserve">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  <w:t>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цены предмета аукциона по продаже земельных участков</w:t>
      </w:r>
      <w:r>
        <w:rPr>
          <w:rFonts w:ascii="Liberation Serif" w:hAnsi="Liberation Serif"/>
          <w:sz w:val="28"/>
          <w:szCs w:val="28"/>
        </w:rPr>
        <w:br/>
        <w:t>и начальной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</w:t>
      </w:r>
      <w:r>
        <w:rPr>
          <w:rFonts w:ascii="Liberation Serif" w:hAnsi="Liberation Serif"/>
          <w:sz w:val="28"/>
          <w:szCs w:val="28"/>
        </w:rPr>
        <w:br/>
        <w:t xml:space="preserve">не разграничена», Уставом городского округа Верхняя Пышма Свердловской области, выпиской из Единого государственного реестра недвижимости </w:t>
      </w:r>
      <w:r>
        <w:rPr>
          <w:rFonts w:ascii="Liberation Serif" w:hAnsi="Liberation Serif"/>
          <w:sz w:val="28"/>
          <w:szCs w:val="28"/>
        </w:rPr>
        <w:br/>
        <w:t xml:space="preserve">о кадастровой стоимости объекта недвижимости </w:t>
      </w:r>
      <w:r>
        <w:rPr>
          <w:rFonts w:ascii="Liberation Serif" w:hAnsi="Liberation Serif"/>
          <w:sz w:val="28"/>
          <w:szCs w:val="28"/>
        </w:rPr>
        <w:br/>
        <w:t>от 09.06.2026 № КУВИ-001/2026-78168851 Администрация городского округа Верхняя Пышма</w:t>
      </w:r>
    </w:p>
    <w:p w14:paraId="405A77A6" w14:textId="77777777" w:rsidR="005B5876" w:rsidRDefault="005B5876" w:rsidP="005B587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9AD0314" w14:textId="77777777" w:rsidR="005B5876" w:rsidRDefault="005B5876" w:rsidP="005B587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Провести торги в форме аукциона, участниками которого могут являться только граждане, с подачей предложений о цене продажи земельного участка с кадастровым номером 66:36:3001002:1431, площадью 1077 кв.м., расположенного по адресу: Российская Федерация, Свердловская область,</w:t>
      </w:r>
      <w:r>
        <w:rPr>
          <w:rFonts w:ascii="Liberation Serif" w:hAnsi="Liberation Serif"/>
          <w:sz w:val="28"/>
          <w:szCs w:val="28"/>
        </w:rPr>
        <w:br/>
        <w:t>г.о. Верхняя Пышма, п. Санаторный, ул. Лесная, категория земель: земли населенных пунктов, разрешённое использование: для индивидуального жилищного строительства, находящегося в территориальной зоне индивидуальной жилой застройки (территориальная зона Ж-1).</w:t>
      </w:r>
    </w:p>
    <w:p w14:paraId="2D5C060F" w14:textId="77777777" w:rsidR="005B5876" w:rsidRDefault="005B5876" w:rsidP="005B5876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Установить:</w:t>
      </w:r>
    </w:p>
    <w:p w14:paraId="3E614797" w14:textId="77777777" w:rsidR="005B5876" w:rsidRDefault="005B5876" w:rsidP="005B5876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color w:val="auto"/>
          <w:sz w:val="28"/>
          <w:szCs w:val="28"/>
        </w:rPr>
        <w:t xml:space="preserve">начальную стоимость покупки земельного участка в размере </w:t>
      </w:r>
      <w:r>
        <w:rPr>
          <w:rFonts w:ascii="Liberation Serif" w:hAnsi="Liberation Serif"/>
          <w:color w:val="auto"/>
          <w:sz w:val="28"/>
          <w:szCs w:val="28"/>
        </w:rPr>
        <w:br/>
        <w:t>859 532 (восемьсот пятьдесят девять тысяч пятьсот тридцать два) рубля</w:t>
      </w:r>
      <w:r>
        <w:rPr>
          <w:rFonts w:ascii="Liberation Serif" w:hAnsi="Liberation Serif"/>
          <w:color w:val="auto"/>
          <w:sz w:val="28"/>
          <w:szCs w:val="28"/>
        </w:rPr>
        <w:br/>
        <w:t>16 копеек без учета НДС;</w:t>
      </w:r>
    </w:p>
    <w:p w14:paraId="3504330A" w14:textId="77777777" w:rsidR="005B5876" w:rsidRDefault="005B5876" w:rsidP="005B5876">
      <w:pPr>
        <w:pStyle w:val="Default"/>
        <w:suppressAutoHyphens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>2) задаток в размере 859 532 (восемьсот пятьдесят девять тысяч пятьсот тридцать два) рубля 16 копеек без учета НДС;</w:t>
      </w:r>
    </w:p>
    <w:p w14:paraId="7D26CF89" w14:textId="77777777" w:rsidR="005B5876" w:rsidRDefault="005B5876" w:rsidP="005B5876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color w:val="auto"/>
          <w:sz w:val="28"/>
          <w:szCs w:val="28"/>
        </w:rPr>
        <w:t xml:space="preserve">3) шаг аукциона </w:t>
      </w: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color w:val="auto"/>
          <w:sz w:val="28"/>
          <w:szCs w:val="28"/>
        </w:rPr>
        <w:t>пределах 3 (трех) процентов от начальной цены предмета аукциона, что составляет 25 785 (двадцать пять тысяч семьсот восемьдесят пять) рублей 97 копеек без учета НДС.</w:t>
      </w:r>
    </w:p>
    <w:p w14:paraId="54F4B0DB" w14:textId="77777777" w:rsidR="005B5876" w:rsidRDefault="005B5876" w:rsidP="005B5876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 xml:space="preserve">3. Организацию и проведение аукциона поручить комитету по 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lastRenderedPageBreak/>
        <w:t>управлению имуществом администрации городского округа Верхняя Пышма.</w:t>
      </w:r>
    </w:p>
    <w:p w14:paraId="4A31A596" w14:textId="77777777" w:rsidR="005B5876" w:rsidRDefault="005B5876" w:rsidP="005B5876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4. Аукцион провести в электронной форме посредством автоматизированной системы торгов «Сбербанк-АСТ» (</w:t>
      </w:r>
      <w:hyperlink r:id="rId6" w:history="1">
        <w:r>
          <w:rPr>
            <w:rStyle w:val="a7"/>
            <w:rFonts w:ascii="Liberation Serif" w:hAnsi="Liberation Serif"/>
            <w:color w:val="000000"/>
            <w:sz w:val="28"/>
            <w:szCs w:val="28"/>
          </w:rPr>
          <w:t>https://utp.sberbank-ast.ru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6DAA5823" w14:textId="77777777" w:rsidR="005B5876" w:rsidRDefault="005B5876" w:rsidP="005B5876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5. Контроль исполнения настоящего постановления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t>возложить на первого заместителя главы администрации городского округа Верхняя Пышма Барменкова С.А.</w:t>
      </w:r>
    </w:p>
    <w:p w14:paraId="3B041F17" w14:textId="77777777" w:rsidR="005B5876" w:rsidRDefault="005B5876" w:rsidP="005B5876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</w:t>
      </w:r>
      <w:hyperlink r:id="rId7" w:history="1">
        <w:r>
          <w:rPr>
            <w:rStyle w:val="a7"/>
            <w:rFonts w:ascii="Liberation Serif" w:hAnsi="Liberation Serif"/>
            <w:color w:val="000000"/>
            <w:sz w:val="28"/>
            <w:szCs w:val="28"/>
          </w:rPr>
          <w:t>http://movp.ru/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2829903F" w14:textId="77777777" w:rsidR="005B5876" w:rsidRDefault="005B5876" w:rsidP="005B5876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5D8F8106" w14:textId="77777777" w:rsidR="005B5876" w:rsidRDefault="005B5876" w:rsidP="005B5876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5B5876" w14:paraId="2EEB1BAF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55AF99" w14:textId="77777777" w:rsidR="005B5876" w:rsidRDefault="005B5876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3E7A6B" w14:textId="77777777" w:rsidR="005B5876" w:rsidRDefault="005B5876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C91E6FD" w14:textId="77777777" w:rsidR="005B5876" w:rsidRDefault="005B5876" w:rsidP="005B5876">
      <w:pPr>
        <w:pStyle w:val="ConsNormal"/>
        <w:widowControl/>
        <w:ind w:firstLine="0"/>
        <w:rPr>
          <w:rFonts w:ascii="Liberation Serif" w:hAnsi="Liberation Serif"/>
        </w:rPr>
      </w:pPr>
    </w:p>
    <w:p w14:paraId="164E4423" w14:textId="77777777" w:rsidR="00A22A8E" w:rsidRDefault="00A22A8E"/>
    <w:sectPr w:rsidR="00A22A8E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0A1BAE" w14:textId="77777777" w:rsidR="00F73896" w:rsidRDefault="00F73896" w:rsidP="005B5876">
      <w:r>
        <w:separator/>
      </w:r>
    </w:p>
  </w:endnote>
  <w:endnote w:type="continuationSeparator" w:id="0">
    <w:p w14:paraId="353BE4F8" w14:textId="77777777" w:rsidR="00F73896" w:rsidRDefault="00F73896" w:rsidP="005B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0C0E05" w14:textId="66CAA9FC" w:rsidR="007E520F" w:rsidRDefault="00F7389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FE511B" w14:textId="77777777" w:rsidR="00F73896" w:rsidRDefault="00F73896" w:rsidP="005B5876">
      <w:r>
        <w:separator/>
      </w:r>
    </w:p>
  </w:footnote>
  <w:footnote w:type="continuationSeparator" w:id="0">
    <w:p w14:paraId="74D3EBC5" w14:textId="77777777" w:rsidR="00F73896" w:rsidRDefault="00F73896" w:rsidP="005B5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769409" w14:textId="77777777" w:rsidR="007E520F" w:rsidRDefault="00F73896">
    <w:pPr>
      <w:pStyle w:val="a3"/>
      <w:jc w:val="center"/>
    </w:pPr>
  </w:p>
  <w:p w14:paraId="1C1A1EC0" w14:textId="77777777" w:rsidR="007E520F" w:rsidRDefault="00F7389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664"/>
    <w:rsid w:val="005B5876"/>
    <w:rsid w:val="00982664"/>
    <w:rsid w:val="00A22A8E"/>
    <w:rsid w:val="00F7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677A9"/>
  <w15:chartTrackingRefBased/>
  <w15:docId w15:val="{DBDAD3F3-3727-492C-8ADB-0781A2A92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587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B58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B58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B58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B58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B5876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5B5876"/>
    <w:rPr>
      <w:color w:val="0000FF"/>
      <w:u w:val="single"/>
    </w:rPr>
  </w:style>
  <w:style w:type="paragraph" w:customStyle="1" w:styleId="Default">
    <w:name w:val="Default"/>
    <w:rsid w:val="005B587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Основной текст1"/>
    <w:basedOn w:val="a"/>
    <w:rsid w:val="005B5876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2026-06-15T06:03:00Z</dcterms:created>
  <dcterms:modified xsi:type="dcterms:W3CDTF">2026-06-15T06:04:00Z</dcterms:modified>
</cp:coreProperties>
</file>