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4950" w:type="pct"/>
        <w:tblLayout w:type="fixed"/>
        <w:tblCellMar>
          <w:left w:w="10" w:type="dxa"/>
          <w:right w:w="10" w:type="dxa"/>
        </w:tblCellMar>
        <w:tblLook w:val="04A0" w:firstRow="1" w:lastRow="0" w:firstColumn="1" w:lastColumn="0" w:noHBand="0" w:noVBand="1"/>
      </w:tblPr>
      <w:tblGrid>
        <w:gridCol w:w="285"/>
        <w:gridCol w:w="1848"/>
        <w:gridCol w:w="426"/>
        <w:gridCol w:w="568"/>
        <w:gridCol w:w="6358"/>
      </w:tblGrid>
      <w:tr w:rsidR="0045729E" w14:paraId="2909FD6E" w14:textId="77777777" w:rsidTr="00AA2780">
        <w:tblPrEx>
          <w:tblCellMar>
            <w:top w:w="0" w:type="dxa"/>
            <w:bottom w:w="0" w:type="dxa"/>
          </w:tblCellMar>
        </w:tblPrEx>
        <w:trPr>
          <w:trHeight w:val="524"/>
        </w:trPr>
        <w:tc>
          <w:tcPr>
            <w:tcW w:w="9485" w:type="dxa"/>
            <w:gridSpan w:val="5"/>
            <w:shd w:val="clear" w:color="auto" w:fill="auto"/>
            <w:tcMar>
              <w:top w:w="0" w:type="dxa"/>
              <w:left w:w="0" w:type="dxa"/>
              <w:bottom w:w="0" w:type="dxa"/>
              <w:right w:w="0" w:type="dxa"/>
            </w:tcMar>
          </w:tcPr>
          <w:p w14:paraId="4AA67FD3" w14:textId="77777777" w:rsidR="0045729E" w:rsidRDefault="0045729E" w:rsidP="00AA2780">
            <w:pPr>
              <w:tabs>
                <w:tab w:val="left" w:leader="underscore" w:pos="9639"/>
              </w:tabs>
              <w:jc w:val="center"/>
              <w:rPr>
                <w:rFonts w:ascii="Liberation Serif" w:hAnsi="Liberation Serif"/>
                <w:b/>
                <w:sz w:val="28"/>
                <w:szCs w:val="28"/>
              </w:rPr>
            </w:pPr>
            <w:r>
              <w:rPr>
                <w:rFonts w:ascii="Liberation Serif" w:hAnsi="Liberation Serif"/>
                <w:b/>
                <w:sz w:val="28"/>
                <w:szCs w:val="28"/>
              </w:rPr>
              <w:t xml:space="preserve">АДМИНИСТРАЦИЯ ГОРОДСКОГО ОКРУГА </w:t>
            </w:r>
          </w:p>
          <w:p w14:paraId="708298B7" w14:textId="77777777" w:rsidR="0045729E" w:rsidRDefault="0045729E" w:rsidP="00AA2780">
            <w:pPr>
              <w:tabs>
                <w:tab w:val="left" w:leader="underscore" w:pos="9639"/>
              </w:tabs>
              <w:jc w:val="center"/>
            </w:pPr>
            <w:r>
              <w:rPr>
                <w:rFonts w:ascii="Liberation Serif" w:hAnsi="Liberation Serif"/>
                <w:b/>
                <w:sz w:val="28"/>
                <w:szCs w:val="28"/>
              </w:rPr>
              <w:t>Верхняя Пышма</w:t>
            </w:r>
          </w:p>
          <w:p w14:paraId="5D29A73B" w14:textId="77777777" w:rsidR="0045729E" w:rsidRDefault="0045729E" w:rsidP="00AA2780">
            <w:pPr>
              <w:jc w:val="center"/>
            </w:pPr>
            <w:r>
              <w:rPr>
                <w:rFonts w:ascii="Liberation Serif" w:hAnsi="Liberation Serif"/>
                <w:b/>
                <w:spacing w:val="40"/>
                <w:sz w:val="32"/>
                <w:szCs w:val="34"/>
              </w:rPr>
              <w:t>ПОСТАНОВЛЕНИЕ</w:t>
            </w:r>
          </w:p>
          <w:p w14:paraId="22015AED" w14:textId="77777777" w:rsidR="0045729E" w:rsidRDefault="0045729E" w:rsidP="00AA2780">
            <w:pPr>
              <w:jc w:val="center"/>
            </w:pPr>
            <w:r>
              <w:rPr>
                <w:rFonts w:ascii="Liberation Serif" w:hAnsi="Liberation Serif"/>
                <w:b/>
                <w:noProof/>
                <w:sz w:val="34"/>
                <w:szCs w:val="34"/>
              </w:rPr>
              <mc:AlternateContent>
                <mc:Choice Requires="wps">
                  <w:drawing>
                    <wp:anchor distT="0" distB="0" distL="114300" distR="114300" simplePos="0" relativeHeight="251659264" behindDoc="0" locked="0" layoutInCell="1" allowOverlap="1" wp14:anchorId="332045CB" wp14:editId="78223EFB">
                      <wp:simplePos x="0" y="0"/>
                      <wp:positionH relativeFrom="column">
                        <wp:posOffset>267974</wp:posOffset>
                      </wp:positionH>
                      <wp:positionV relativeFrom="paragraph">
                        <wp:posOffset>46991</wp:posOffset>
                      </wp:positionV>
                      <wp:extent cx="5760089" cy="0"/>
                      <wp:effectExtent l="0" t="19050" r="12061" b="19050"/>
                      <wp:wrapNone/>
                      <wp:docPr id="2" name="Line 3"/>
                      <wp:cNvGraphicFramePr/>
                      <a:graphic xmlns:a="http://schemas.openxmlformats.org/drawingml/2006/main">
                        <a:graphicData uri="http://schemas.microsoft.com/office/word/2010/wordprocessingShape">
                          <wps:wsp>
                            <wps:cNvSpPr/>
                            <wps:spPr>
                              <a:xfrm>
                                <a:off x="0" y="0"/>
                                <a:ext cx="5760089" cy="0"/>
                              </a:xfrm>
                              <a:custGeom>
                                <a:avLst/>
                                <a:gdLst>
                                  <a:gd name="f0" fmla="val 10800000"/>
                                  <a:gd name="f1" fmla="val 5400000"/>
                                  <a:gd name="f2" fmla="val 180"/>
                                  <a:gd name="f3" fmla="val w"/>
                                  <a:gd name="f4" fmla="val h"/>
                                  <a:gd name="f5" fmla="val ss"/>
                                  <a:gd name="f6" fmla="val 0"/>
                                  <a:gd name="f7" fmla="+- 0 0 -180"/>
                                  <a:gd name="f8" fmla="+- 0 0 -360"/>
                                  <a:gd name="f9" fmla="abs f3"/>
                                  <a:gd name="f10" fmla="abs f4"/>
                                  <a:gd name="f11" fmla="abs f5"/>
                                  <a:gd name="f12" fmla="*/ f7 f0 1"/>
                                  <a:gd name="f13" fmla="*/ f8 f0 1"/>
                                  <a:gd name="f14" fmla="?: f9 f3 1"/>
                                  <a:gd name="f15" fmla="?: f10 f4 1"/>
                                  <a:gd name="f16" fmla="?: f11 f5 1"/>
                                  <a:gd name="f17" fmla="*/ f12 1 f2"/>
                                  <a:gd name="f18" fmla="*/ f13 1 f2"/>
                                  <a:gd name="f19" fmla="*/ f14 1 21600"/>
                                  <a:gd name="f20" fmla="*/ f15 1 21600"/>
                                  <a:gd name="f21" fmla="*/ 21600 f14 1"/>
                                  <a:gd name="f22" fmla="*/ 21600 f15 1"/>
                                  <a:gd name="f23" fmla="+- f17 0 f1"/>
                                  <a:gd name="f24" fmla="+- f18 0 f1"/>
                                  <a:gd name="f25" fmla="min f20 f19"/>
                                  <a:gd name="f26" fmla="*/ f21 1 f16"/>
                                  <a:gd name="f27" fmla="*/ f22 1 f16"/>
                                  <a:gd name="f28" fmla="val f26"/>
                                  <a:gd name="f29" fmla="val f27"/>
                                  <a:gd name="f30" fmla="*/ f6 f25 1"/>
                                  <a:gd name="f31" fmla="*/ f28 f25 1"/>
                                  <a:gd name="f32" fmla="*/ f29 f25 1"/>
                                </a:gdLst>
                                <a:ahLst/>
                                <a:cxnLst>
                                  <a:cxn ang="3cd4">
                                    <a:pos x="hc" y="t"/>
                                  </a:cxn>
                                  <a:cxn ang="0">
                                    <a:pos x="r" y="vc"/>
                                  </a:cxn>
                                  <a:cxn ang="cd4">
                                    <a:pos x="hc" y="b"/>
                                  </a:cxn>
                                  <a:cxn ang="cd2">
                                    <a:pos x="l" y="vc"/>
                                  </a:cxn>
                                  <a:cxn ang="f23">
                                    <a:pos x="f30" y="f30"/>
                                  </a:cxn>
                                  <a:cxn ang="f24">
                                    <a:pos x="f31" y="f32"/>
                                  </a:cxn>
                                </a:cxnLst>
                                <a:rect l="f30" t="f30" r="f31" b="f32"/>
                                <a:pathLst>
                                  <a:path>
                                    <a:moveTo>
                                      <a:pt x="f30" y="f30"/>
                                    </a:moveTo>
                                    <a:lnTo>
                                      <a:pt x="f31" y="f32"/>
                                    </a:lnTo>
                                  </a:path>
                                </a:pathLst>
                              </a:custGeom>
                              <a:noFill/>
                              <a:ln w="38103" cap="flat">
                                <a:solidFill>
                                  <a:srgbClr val="000000"/>
                                </a:solidFill>
                                <a:prstDash val="solid"/>
                                <a:round/>
                              </a:ln>
                            </wps:spPr>
                            <wps:bodyPr lIns="0" tIns="0" rIns="0" bIns="0"/>
                          </wps:wsp>
                        </a:graphicData>
                      </a:graphic>
                    </wp:anchor>
                  </w:drawing>
                </mc:Choice>
                <mc:Fallback>
                  <w:pict>
                    <v:shape w14:anchorId="01F894B1" id="Line 3" o:spid="_x0000_s1026" style="position:absolute;margin-left:21.1pt;margin-top:3.7pt;width:453.55pt;height:0;z-index:251659264;visibility:visible;mso-wrap-style:square;mso-wrap-distance-left:9pt;mso-wrap-distance-top:0;mso-wrap-distance-right:9pt;mso-wrap-distance-bottom:0;mso-position-horizontal:absolute;mso-position-horizontal-relative:text;mso-position-vertical:absolute;mso-position-vertical-relative:text;v-text-anchor:top" coordsize="57600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" path="m,l5760089,1e" filled="f" strokeweight="1.0584mm">
                      <v:path arrowok="t" o:connecttype="custom" o:connectlocs="2880045,0;5760089,1;2880045,1;0,1;0,0;5760089,1" o:connectangles="270,0,90,180,90,270" textboxrect="0,0,5760089,0"/>
                    </v:shape>
                  </w:pict>
                </mc:Fallback>
              </mc:AlternateContent>
            </w:r>
          </w:p>
        </w:tc>
      </w:tr>
      <w:tr w:rsidR="0045729E" w14:paraId="2804D0F1" w14:textId="77777777" w:rsidTr="00AA2780">
        <w:tblPrEx>
          <w:tblCellMar>
            <w:top w:w="0" w:type="dxa"/>
            <w:bottom w:w="0" w:type="dxa"/>
          </w:tblCellMar>
        </w:tblPrEx>
        <w:trPr>
          <w:trHeight w:val="524"/>
        </w:trPr>
        <w:tc>
          <w:tcPr>
            <w:tcW w:w="285" w:type="dxa"/>
            <w:shd w:val="clear" w:color="auto" w:fill="auto"/>
            <w:tcMar>
              <w:top w:w="0" w:type="dxa"/>
              <w:left w:w="0" w:type="dxa"/>
              <w:bottom w:w="0" w:type="dxa"/>
              <w:right w:w="0" w:type="dxa"/>
            </w:tcMar>
            <w:vAlign w:val="bottom"/>
          </w:tcPr>
          <w:p w14:paraId="7F4C3BCD" w14:textId="77777777" w:rsidR="0045729E" w:rsidRDefault="0045729E" w:rsidP="00AA2780">
            <w:pPr>
              <w:tabs>
                <w:tab w:val="left" w:leader="underscore" w:pos="9639"/>
              </w:tabs>
              <w:rPr>
                <w:rFonts w:ascii="Liberation Serif" w:hAnsi="Liberation Serif"/>
                <w:szCs w:val="28"/>
              </w:rPr>
            </w:pPr>
            <w:r>
              <w:rPr>
                <w:rFonts w:ascii="Liberation Serif" w:hAnsi="Liberation Serif"/>
                <w:szCs w:val="28"/>
              </w:rPr>
              <w:t>от</w:t>
            </w:r>
          </w:p>
        </w:tc>
        <w:tc>
          <w:tcPr>
            <w:tcW w:w="1848" w:type="dxa"/>
            <w:tcBorders>
              <w:bottom w:val="single" w:sz="4" w:space="0" w:color="000000"/>
            </w:tcBorders>
            <w:shd w:val="clear" w:color="auto" w:fill="auto"/>
            <w:tcMar>
              <w:top w:w="0" w:type="dxa"/>
              <w:left w:w="0" w:type="dxa"/>
              <w:bottom w:w="0" w:type="dxa"/>
              <w:right w:w="0" w:type="dxa"/>
            </w:tcMar>
            <w:vAlign w:val="bottom"/>
          </w:tcPr>
          <w:p w14:paraId="2A9F1552" w14:textId="1D12E185" w:rsidR="0045729E" w:rsidRPr="0045729E" w:rsidRDefault="0045729E" w:rsidP="00AA2780">
            <w:pPr>
              <w:tabs>
                <w:tab w:val="left" w:leader="underscore" w:pos="9639"/>
              </w:tabs>
              <w:jc w:val="center"/>
              <w:rPr>
                <w:lang w:val="en-US"/>
              </w:rPr>
            </w:pPr>
            <w:bookmarkStart w:id="0" w:name="Регдата"/>
            <w:bookmarkEnd w:id="0"/>
            <w:r>
              <w:rPr>
                <w:lang w:val="en-US"/>
              </w:rPr>
              <w:t>15.06.2026</w:t>
            </w:r>
          </w:p>
        </w:tc>
        <w:tc>
          <w:tcPr>
            <w:tcW w:w="426" w:type="dxa"/>
            <w:shd w:val="clear" w:color="auto" w:fill="auto"/>
            <w:tcMar>
              <w:top w:w="0" w:type="dxa"/>
              <w:left w:w="0" w:type="dxa"/>
              <w:bottom w:w="0" w:type="dxa"/>
              <w:right w:w="0" w:type="dxa"/>
            </w:tcMar>
            <w:vAlign w:val="bottom"/>
          </w:tcPr>
          <w:p w14:paraId="3401A95B" w14:textId="77777777" w:rsidR="0045729E" w:rsidRDefault="0045729E" w:rsidP="00AA2780">
            <w:pPr>
              <w:tabs>
                <w:tab w:val="left" w:leader="underscore" w:pos="9639"/>
              </w:tabs>
              <w:jc w:val="center"/>
            </w:pPr>
            <w:r>
              <w:rPr>
                <w:rFonts w:ascii="Liberation Serif" w:hAnsi="Liberation Serif"/>
                <w:szCs w:val="28"/>
              </w:rPr>
              <w:t>№</w:t>
            </w:r>
          </w:p>
        </w:tc>
        <w:tc>
          <w:tcPr>
            <w:tcW w:w="568" w:type="dxa"/>
            <w:tcBorders>
              <w:bottom w:val="single" w:sz="4" w:space="0" w:color="000000"/>
            </w:tcBorders>
            <w:shd w:val="clear" w:color="auto" w:fill="auto"/>
            <w:tcMar>
              <w:top w:w="0" w:type="dxa"/>
              <w:left w:w="0" w:type="dxa"/>
              <w:bottom w:w="0" w:type="dxa"/>
              <w:right w:w="0" w:type="dxa"/>
            </w:tcMar>
            <w:vAlign w:val="bottom"/>
          </w:tcPr>
          <w:p w14:paraId="3ECAD53C" w14:textId="190D9496" w:rsidR="0045729E" w:rsidRPr="0045729E" w:rsidRDefault="0045729E" w:rsidP="00AA2780">
            <w:pPr>
              <w:tabs>
                <w:tab w:val="left" w:leader="underscore" w:pos="9639"/>
              </w:tabs>
              <w:jc w:val="center"/>
              <w:rPr>
                <w:lang w:val="en-US"/>
              </w:rPr>
            </w:pPr>
            <w:bookmarkStart w:id="1" w:name="Регномер"/>
            <w:bookmarkEnd w:id="1"/>
            <w:r>
              <w:rPr>
                <w:lang w:val="en-US"/>
              </w:rPr>
              <w:t>905</w:t>
            </w:r>
            <w:bookmarkStart w:id="2" w:name="_GoBack"/>
            <w:bookmarkEnd w:id="2"/>
          </w:p>
        </w:tc>
        <w:tc>
          <w:tcPr>
            <w:tcW w:w="6358" w:type="dxa"/>
            <w:shd w:val="clear" w:color="auto" w:fill="auto"/>
            <w:tcMar>
              <w:top w:w="0" w:type="dxa"/>
              <w:left w:w="0" w:type="dxa"/>
              <w:bottom w:w="0" w:type="dxa"/>
              <w:right w:w="0" w:type="dxa"/>
            </w:tcMar>
            <w:vAlign w:val="bottom"/>
          </w:tcPr>
          <w:p w14:paraId="06633C16" w14:textId="77777777" w:rsidR="0045729E" w:rsidRDefault="0045729E" w:rsidP="00AA2780">
            <w:pPr>
              <w:tabs>
                <w:tab w:val="left" w:leader="underscore" w:pos="9639"/>
              </w:tabs>
              <w:jc w:val="center"/>
              <w:rPr>
                <w:rFonts w:ascii="Liberation Serif" w:hAnsi="Liberation Serif"/>
                <w:b/>
                <w:szCs w:val="28"/>
              </w:rPr>
            </w:pPr>
            <w:r>
              <w:rPr>
                <w:rFonts w:ascii="Liberation Serif" w:hAnsi="Liberation Serif"/>
                <w:b/>
                <w:szCs w:val="28"/>
              </w:rPr>
              <w:t xml:space="preserve"> </w:t>
            </w:r>
          </w:p>
        </w:tc>
      </w:tr>
      <w:tr w:rsidR="0045729E" w14:paraId="646C181C" w14:textId="77777777" w:rsidTr="00AA2780">
        <w:tblPrEx>
          <w:tblCellMar>
            <w:top w:w="0" w:type="dxa"/>
            <w:bottom w:w="0" w:type="dxa"/>
          </w:tblCellMar>
        </w:tblPrEx>
        <w:trPr>
          <w:trHeight w:val="130"/>
        </w:trPr>
        <w:tc>
          <w:tcPr>
            <w:tcW w:w="9485" w:type="dxa"/>
            <w:gridSpan w:val="5"/>
            <w:shd w:val="clear" w:color="auto" w:fill="auto"/>
            <w:tcMar>
              <w:top w:w="0" w:type="dxa"/>
              <w:left w:w="0" w:type="dxa"/>
              <w:bottom w:w="0" w:type="dxa"/>
              <w:right w:w="0" w:type="dxa"/>
            </w:tcMar>
          </w:tcPr>
          <w:p w14:paraId="5BD062D3" w14:textId="77777777" w:rsidR="0045729E" w:rsidRDefault="0045729E" w:rsidP="00AA2780">
            <w:pPr>
              <w:rPr>
                <w:rFonts w:ascii="Liberation Serif" w:hAnsi="Liberation Serif"/>
                <w:sz w:val="20"/>
                <w:szCs w:val="28"/>
              </w:rPr>
            </w:pPr>
          </w:p>
        </w:tc>
      </w:tr>
      <w:tr w:rsidR="0045729E" w14:paraId="67DF323D" w14:textId="77777777" w:rsidTr="00AA2780">
        <w:tblPrEx>
          <w:tblCellMar>
            <w:top w:w="0" w:type="dxa"/>
            <w:bottom w:w="0" w:type="dxa"/>
          </w:tblCellMar>
        </w:tblPrEx>
        <w:tc>
          <w:tcPr>
            <w:tcW w:w="9485" w:type="dxa"/>
            <w:gridSpan w:val="5"/>
            <w:shd w:val="clear" w:color="auto" w:fill="auto"/>
            <w:tcMar>
              <w:top w:w="0" w:type="dxa"/>
              <w:left w:w="0" w:type="dxa"/>
              <w:bottom w:w="0" w:type="dxa"/>
              <w:right w:w="0" w:type="dxa"/>
            </w:tcMar>
          </w:tcPr>
          <w:p w14:paraId="21E5D3BF" w14:textId="77777777" w:rsidR="0045729E" w:rsidRDefault="0045729E" w:rsidP="00AA2780">
            <w:r>
              <w:rPr>
                <w:rFonts w:ascii="Liberation Serif" w:hAnsi="Liberation Serif"/>
                <w:sz w:val="20"/>
                <w:szCs w:val="28"/>
              </w:rPr>
              <w:t>г. Верхняя Пышма</w:t>
            </w:r>
          </w:p>
          <w:p w14:paraId="08F91D9B" w14:textId="77777777" w:rsidR="0045729E" w:rsidRDefault="0045729E" w:rsidP="00AA2780">
            <w:pPr>
              <w:rPr>
                <w:rFonts w:ascii="Liberation Serif" w:hAnsi="Liberation Serif"/>
                <w:sz w:val="28"/>
                <w:szCs w:val="28"/>
                <w:lang w:val="en-US"/>
              </w:rPr>
            </w:pPr>
          </w:p>
          <w:p w14:paraId="57F18744" w14:textId="77777777" w:rsidR="0045729E" w:rsidRDefault="0045729E" w:rsidP="00AA2780">
            <w:pPr>
              <w:rPr>
                <w:rFonts w:ascii="Liberation Serif" w:hAnsi="Liberation Serif"/>
                <w:sz w:val="28"/>
                <w:szCs w:val="28"/>
                <w:lang w:val="en-US"/>
              </w:rPr>
            </w:pPr>
          </w:p>
        </w:tc>
      </w:tr>
      <w:tr w:rsidR="0045729E" w14:paraId="5BF18222" w14:textId="77777777" w:rsidTr="00AA2780">
        <w:tblPrEx>
          <w:tblCellMar>
            <w:top w:w="0" w:type="dxa"/>
            <w:bottom w:w="0" w:type="dxa"/>
          </w:tblCellMar>
        </w:tblPrEx>
        <w:tc>
          <w:tcPr>
            <w:tcW w:w="9485" w:type="dxa"/>
            <w:gridSpan w:val="5"/>
            <w:shd w:val="clear" w:color="auto" w:fill="auto"/>
            <w:tcMar>
              <w:top w:w="0" w:type="dxa"/>
              <w:left w:w="0" w:type="dxa"/>
              <w:bottom w:w="0" w:type="dxa"/>
              <w:right w:w="0" w:type="dxa"/>
            </w:tcMar>
          </w:tcPr>
          <w:p w14:paraId="789735A2" w14:textId="77777777" w:rsidR="0045729E" w:rsidRDefault="0045729E" w:rsidP="00AA2780">
            <w:pPr>
              <w:jc w:val="center"/>
              <w:rPr>
                <w:rFonts w:ascii="Liberation Serif" w:hAnsi="Liberation Serif"/>
                <w:b/>
                <w:i/>
                <w:sz w:val="28"/>
                <w:szCs w:val="28"/>
              </w:rPr>
            </w:pPr>
            <w:r>
              <w:rPr>
                <w:rFonts w:ascii="Liberation Serif" w:hAnsi="Liberation Serif"/>
                <w:b/>
                <w:i/>
                <w:sz w:val="28"/>
                <w:szCs w:val="28"/>
              </w:rPr>
              <w:t>О внесении изменений в Административный регламент предоставления муниципальной услуги «Присвоение адреса объекту адресации, изменение и аннулирование такого адреса», утвержденный постановлением администрации городского округа Верхняя Пышма от 30.12.2022 № 1652</w:t>
            </w:r>
          </w:p>
        </w:tc>
      </w:tr>
      <w:tr w:rsidR="0045729E" w14:paraId="1B2D13DC" w14:textId="77777777" w:rsidTr="00AA2780">
        <w:tblPrEx>
          <w:tblCellMar>
            <w:top w:w="0" w:type="dxa"/>
            <w:bottom w:w="0" w:type="dxa"/>
          </w:tblCellMar>
        </w:tblPrEx>
        <w:tc>
          <w:tcPr>
            <w:tcW w:w="9485" w:type="dxa"/>
            <w:gridSpan w:val="5"/>
            <w:shd w:val="clear" w:color="auto" w:fill="auto"/>
            <w:tcMar>
              <w:top w:w="0" w:type="dxa"/>
              <w:left w:w="0" w:type="dxa"/>
              <w:bottom w:w="0" w:type="dxa"/>
              <w:right w:w="0" w:type="dxa"/>
            </w:tcMar>
          </w:tcPr>
          <w:p w14:paraId="5B1A3CF9" w14:textId="77777777" w:rsidR="0045729E" w:rsidRDefault="0045729E" w:rsidP="00AA2780">
            <w:pPr>
              <w:jc w:val="center"/>
              <w:rPr>
                <w:rFonts w:ascii="Liberation Serif" w:hAnsi="Liberation Serif"/>
                <w:sz w:val="28"/>
                <w:szCs w:val="28"/>
              </w:rPr>
            </w:pPr>
          </w:p>
          <w:p w14:paraId="18A20882" w14:textId="77777777" w:rsidR="0045729E" w:rsidRDefault="0045729E" w:rsidP="00AA2780">
            <w:pPr>
              <w:jc w:val="center"/>
              <w:rPr>
                <w:rFonts w:ascii="Liberation Serif" w:hAnsi="Liberation Serif"/>
                <w:sz w:val="28"/>
                <w:szCs w:val="28"/>
              </w:rPr>
            </w:pPr>
          </w:p>
        </w:tc>
      </w:tr>
    </w:tbl>
    <w:p w14:paraId="2B5F8DFA" w14:textId="77777777" w:rsidR="0045729E" w:rsidRDefault="0045729E" w:rsidP="0045729E">
      <w:pPr>
        <w:widowControl w:val="0"/>
        <w:ind w:firstLine="709"/>
        <w:jc w:val="both"/>
        <w:rPr>
          <w:rFonts w:ascii="Liberation Serif" w:hAnsi="Liberation Serif"/>
          <w:sz w:val="28"/>
          <w:szCs w:val="28"/>
        </w:rPr>
      </w:pPr>
      <w:r>
        <w:rPr>
          <w:rFonts w:ascii="Liberation Serif" w:hAnsi="Liberation Serif"/>
          <w:sz w:val="28"/>
          <w:szCs w:val="28"/>
        </w:rPr>
        <w:t xml:space="preserve">Руководствуясь Градостроительным кодексом Российской Федерации, Федеральным законом от 06 октября 2003 года № 131-ФЗ «Об общих принципах организации местного самоуправления в Российской Федерации», Федеральным законом от 27 июля 2010 года № 210-ФЗ «Об организации предоставления государственных и муниципальных услуг», Федеральным законом </w:t>
      </w:r>
      <w:r>
        <w:rPr>
          <w:rFonts w:ascii="Liberation Serif" w:hAnsi="Liberation Serif"/>
          <w:sz w:val="28"/>
          <w:szCs w:val="28"/>
        </w:rPr>
        <w:br/>
        <w:t xml:space="preserve">от 28 декабря 2013 года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постановлением администрации городского округа Верхняя Пышма </w:t>
      </w:r>
      <w:r>
        <w:rPr>
          <w:rFonts w:ascii="Liberation Serif" w:hAnsi="Liberation Serif"/>
          <w:sz w:val="28"/>
          <w:szCs w:val="28"/>
        </w:rPr>
        <w:br/>
        <w:t>от 20.01.2020 № 38 «О разработке и утверждении административных регламентов предоставления муниципальных услуг на территории городского округа Верхняя Пышма», постановлением Администрации городского округа Верхняя Пышма  от 03.04.2026 № 472 «О возложении отдельных обязанностей муниципальному казенному учреждению «Центр пространственного развития городского округа Верхняя Пышма» по обеспечению технического сопровождения Администрации городского округа Верхняя Пышма», Уставом городского округа Верхняя Пышма Свердловской области, Администрация городского округа Верхняя Пышма</w:t>
      </w:r>
    </w:p>
    <w:p w14:paraId="0BD68C5C" w14:textId="77777777" w:rsidR="0045729E" w:rsidRDefault="0045729E" w:rsidP="0045729E">
      <w:pPr>
        <w:widowControl w:val="0"/>
        <w:jc w:val="both"/>
        <w:rPr>
          <w:rFonts w:ascii="Liberation Serif" w:hAnsi="Liberation Serif"/>
          <w:b/>
          <w:bCs/>
          <w:sz w:val="28"/>
          <w:szCs w:val="28"/>
        </w:rPr>
      </w:pPr>
      <w:r>
        <w:rPr>
          <w:rFonts w:ascii="Liberation Serif" w:hAnsi="Liberation Serif"/>
          <w:b/>
          <w:bCs/>
          <w:sz w:val="28"/>
          <w:szCs w:val="28"/>
        </w:rPr>
        <w:t>ПОСТАНОВЛЯЕТ:</w:t>
      </w:r>
    </w:p>
    <w:p w14:paraId="40D36569" w14:textId="77777777" w:rsidR="0045729E" w:rsidRDefault="0045729E" w:rsidP="0045729E">
      <w:pPr>
        <w:widowControl w:val="0"/>
        <w:numPr>
          <w:ilvl w:val="0"/>
          <w:numId w:val="1"/>
        </w:numPr>
        <w:suppressAutoHyphens w:val="0"/>
        <w:ind w:left="0" w:firstLine="709"/>
        <w:jc w:val="both"/>
        <w:textAlignment w:val="auto"/>
      </w:pPr>
      <w:r>
        <w:rPr>
          <w:rFonts w:ascii="Liberation Serif" w:hAnsi="Liberation Serif"/>
          <w:sz w:val="28"/>
          <w:szCs w:val="28"/>
        </w:rPr>
        <w:t>Внести изменения в Административный регламент</w:t>
      </w:r>
      <w:r>
        <w:t xml:space="preserve"> </w:t>
      </w:r>
      <w:r>
        <w:rPr>
          <w:rFonts w:ascii="Liberation Serif" w:hAnsi="Liberation Serif"/>
          <w:sz w:val="28"/>
          <w:szCs w:val="28"/>
        </w:rPr>
        <w:t>предоставления муниципальной услуги «Присвоение адреса объекту адресации, изменение и           аннулирование такого адреса», утвержденный постановлением Администрации городского округа Верхняя Пышма от 30.12.2022 № 1652, изложив в новой            редакции (прилагается).</w:t>
      </w:r>
    </w:p>
    <w:p w14:paraId="08E64BA2" w14:textId="77777777" w:rsidR="0045729E" w:rsidRDefault="0045729E" w:rsidP="0045729E">
      <w:pPr>
        <w:widowControl w:val="0"/>
        <w:numPr>
          <w:ilvl w:val="0"/>
          <w:numId w:val="1"/>
        </w:numPr>
        <w:tabs>
          <w:tab w:val="left" w:pos="1276"/>
        </w:tabs>
        <w:suppressAutoHyphens w:val="0"/>
        <w:ind w:left="0" w:firstLine="709"/>
        <w:jc w:val="both"/>
        <w:textAlignment w:val="auto"/>
        <w:rPr>
          <w:rFonts w:ascii="Liberation Serif" w:hAnsi="Liberation Serif"/>
          <w:sz w:val="28"/>
          <w:szCs w:val="28"/>
        </w:rPr>
      </w:pPr>
      <w:r>
        <w:rPr>
          <w:rFonts w:ascii="Liberation Serif" w:hAnsi="Liberation Serif"/>
          <w:sz w:val="28"/>
          <w:szCs w:val="28"/>
        </w:rPr>
        <w:t xml:space="preserve">Опубликовать настоящее постановление в газете </w:t>
      </w:r>
      <w:r>
        <w:rPr>
          <w:rFonts w:ascii="Liberation Serif" w:hAnsi="Liberation Serif"/>
          <w:sz w:val="28"/>
          <w:szCs w:val="28"/>
        </w:rPr>
        <w:br/>
        <w:t>«Красное знамя», на официальном интернет-портале правовой информации             городского округа Верхняя Пышма (www.верхняяпышма-право.рф), разместить на официальном сайте городского округа Верхняя Пышма (https://movp.ru/).</w:t>
      </w:r>
    </w:p>
    <w:tbl>
      <w:tblPr>
        <w:tblW w:w="5000" w:type="pct"/>
        <w:tblLayout w:type="fixed"/>
        <w:tblCellMar>
          <w:left w:w="10" w:type="dxa"/>
          <w:right w:w="10" w:type="dxa"/>
        </w:tblCellMar>
        <w:tblLook w:val="04A0" w:firstRow="1" w:lastRow="0" w:firstColumn="1" w:lastColumn="0" w:noHBand="0" w:noVBand="1"/>
      </w:tblPr>
      <w:tblGrid>
        <w:gridCol w:w="6237"/>
        <w:gridCol w:w="3344"/>
      </w:tblGrid>
      <w:tr w:rsidR="0045729E" w14:paraId="7ABEB03D" w14:textId="77777777" w:rsidTr="00AA2780">
        <w:tblPrEx>
          <w:tblCellMar>
            <w:top w:w="0" w:type="dxa"/>
            <w:bottom w:w="0" w:type="dxa"/>
          </w:tblCellMar>
        </w:tblPrEx>
        <w:tc>
          <w:tcPr>
            <w:tcW w:w="6237" w:type="dxa"/>
            <w:shd w:val="clear" w:color="auto" w:fill="auto"/>
            <w:tcMar>
              <w:top w:w="0" w:type="dxa"/>
              <w:left w:w="0" w:type="dxa"/>
              <w:bottom w:w="0" w:type="dxa"/>
              <w:right w:w="0" w:type="dxa"/>
            </w:tcMar>
            <w:vAlign w:val="bottom"/>
          </w:tcPr>
          <w:p w14:paraId="05F03B34" w14:textId="77777777" w:rsidR="0045729E" w:rsidRDefault="0045729E" w:rsidP="00AA2780">
            <w:pPr>
              <w:rPr>
                <w:rFonts w:ascii="Liberation Serif" w:hAnsi="Liberation Serif"/>
                <w:sz w:val="28"/>
                <w:szCs w:val="28"/>
              </w:rPr>
            </w:pPr>
          </w:p>
          <w:p w14:paraId="6C1BF9F4" w14:textId="77777777" w:rsidR="0045729E" w:rsidRDefault="0045729E" w:rsidP="00AA2780">
            <w:pPr>
              <w:rPr>
                <w:rFonts w:ascii="Liberation Serif" w:hAnsi="Liberation Serif"/>
                <w:sz w:val="28"/>
                <w:szCs w:val="28"/>
              </w:rPr>
            </w:pPr>
          </w:p>
          <w:p w14:paraId="0850EB19" w14:textId="77777777" w:rsidR="0045729E" w:rsidRDefault="0045729E" w:rsidP="00AA2780">
            <w:pPr>
              <w:rPr>
                <w:rFonts w:ascii="Liberation Serif" w:hAnsi="Liberation Serif"/>
                <w:sz w:val="28"/>
                <w:szCs w:val="28"/>
              </w:rPr>
            </w:pPr>
            <w:r>
              <w:rPr>
                <w:rFonts w:ascii="Liberation Serif" w:hAnsi="Liberation Serif"/>
                <w:sz w:val="28"/>
                <w:szCs w:val="28"/>
              </w:rPr>
              <w:lastRenderedPageBreak/>
              <w:t>Глава городского округа</w:t>
            </w:r>
          </w:p>
        </w:tc>
        <w:tc>
          <w:tcPr>
            <w:tcW w:w="3344" w:type="dxa"/>
            <w:shd w:val="clear" w:color="auto" w:fill="auto"/>
            <w:tcMar>
              <w:top w:w="0" w:type="dxa"/>
              <w:left w:w="0" w:type="dxa"/>
              <w:bottom w:w="0" w:type="dxa"/>
              <w:right w:w="0" w:type="dxa"/>
            </w:tcMar>
            <w:vAlign w:val="bottom"/>
          </w:tcPr>
          <w:p w14:paraId="2357CF76" w14:textId="77777777" w:rsidR="0045729E" w:rsidRDefault="0045729E" w:rsidP="00AA2780">
            <w:pPr>
              <w:jc w:val="right"/>
              <w:rPr>
                <w:rFonts w:ascii="Liberation Serif" w:hAnsi="Liberation Serif"/>
                <w:sz w:val="28"/>
                <w:szCs w:val="28"/>
              </w:rPr>
            </w:pPr>
            <w:r>
              <w:rPr>
                <w:rFonts w:ascii="Liberation Serif" w:hAnsi="Liberation Serif"/>
                <w:sz w:val="28"/>
                <w:szCs w:val="28"/>
              </w:rPr>
              <w:lastRenderedPageBreak/>
              <w:t>И.С. Зернов</w:t>
            </w:r>
          </w:p>
        </w:tc>
      </w:tr>
    </w:tbl>
    <w:p w14:paraId="007C1438" w14:textId="77777777" w:rsidR="0045729E" w:rsidRDefault="0045729E" w:rsidP="0045729E">
      <w:pPr>
        <w:pStyle w:val="ConsNormal"/>
        <w:widowControl/>
        <w:ind w:firstLine="0"/>
        <w:rPr>
          <w:rFonts w:ascii="Liberation Serif" w:hAnsi="Liberation Serif"/>
        </w:rPr>
      </w:pPr>
    </w:p>
    <w:p w14:paraId="5633D2C7" w14:textId="77777777" w:rsidR="00A22A8E" w:rsidRDefault="00A22A8E"/>
    <w:sectPr w:rsidR="00A22A8E">
      <w:headerReference w:type="default" r:id="rId7"/>
      <w:footerReference w:type="default" r:id="rId8"/>
      <w:pgSz w:w="11906" w:h="16838"/>
      <w:pgMar w:top="1134" w:right="624" w:bottom="1134" w:left="1701" w:header="454" w:footer="3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7469C0" w14:textId="77777777" w:rsidR="00B926D4" w:rsidRDefault="00B926D4" w:rsidP="0045729E">
      <w:r>
        <w:separator/>
      </w:r>
    </w:p>
  </w:endnote>
  <w:endnote w:type="continuationSeparator" w:id="0">
    <w:p w14:paraId="3FA7030A" w14:textId="77777777" w:rsidR="00B926D4" w:rsidRDefault="00B926D4" w:rsidP="004572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panose1 w:val="02020603050405020304"/>
    <w:charset w:val="CC"/>
    <w:family w:val="roman"/>
    <w:pitch w:val="variable"/>
    <w:sig w:usb0="A00002AF" w:usb1="500078F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B60DE2" w14:textId="088390B4" w:rsidR="000C53C5" w:rsidRDefault="00B926D4">
    <w:pPr>
      <w:pStyle w:val="a5"/>
      <w:jc w:val="right"/>
    </w:pPr>
    <w:r>
      <w:rPr>
        <w:sz w:val="20"/>
        <w:szCs w:val="20"/>
      </w:rPr>
      <w:fldChar w:fldCharType="begin"/>
    </w:r>
    <w:r>
      <w:rPr>
        <w:sz w:val="20"/>
        <w:szCs w:val="20"/>
      </w:rPr>
      <w:instrText xml:space="preserve"> DOCPROPERTY "Временный номер" </w:instrText>
    </w:r>
    <w:r>
      <w:rPr>
        <w:sz w:val="20"/>
        <w:szCs w:val="20"/>
      </w:rPr>
      <w:fldChar w:fldCharType="separate"/>
    </w:r>
    <w:r>
      <w:rPr>
        <w:sz w:val="20"/>
        <w:szCs w:val="20"/>
      </w:rPr>
      <w:t xml:space="preserve"> </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41E0C3" w14:textId="77777777" w:rsidR="00B926D4" w:rsidRDefault="00B926D4" w:rsidP="0045729E">
      <w:r>
        <w:separator/>
      </w:r>
    </w:p>
  </w:footnote>
  <w:footnote w:type="continuationSeparator" w:id="0">
    <w:p w14:paraId="6A968D03" w14:textId="77777777" w:rsidR="00B926D4" w:rsidRDefault="00B926D4" w:rsidP="004572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D71E67" w14:textId="77777777" w:rsidR="000C53C5" w:rsidRDefault="00B926D4">
    <w:pPr>
      <w:pStyle w:val="a3"/>
      <w:jc w:val="center"/>
    </w:pPr>
  </w:p>
  <w:p w14:paraId="5BB63759" w14:textId="77777777" w:rsidR="000C53C5" w:rsidRDefault="00B926D4">
    <w:pPr>
      <w:pStyle w:val="a3"/>
      <w:jc w:val="cent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9D211F7"/>
    <w:multiLevelType w:val="multilevel"/>
    <w:tmpl w:val="B6AA2A76"/>
    <w:lvl w:ilvl="0">
      <w:start w:val="1"/>
      <w:numFmt w:val="decimal"/>
      <w:lvlText w:val="%1."/>
      <w:lvlJc w:val="left"/>
      <w:pPr>
        <w:ind w:left="1069" w:hanging="360"/>
      </w:pPr>
    </w:lvl>
    <w:lvl w:ilvl="1">
      <w:start w:val="1"/>
      <w:numFmt w:val="decimal"/>
      <w:lvlText w:val="%1.%2."/>
      <w:lvlJc w:val="left"/>
      <w:pPr>
        <w:ind w:left="1429" w:hanging="720"/>
      </w:pPr>
    </w:lvl>
    <w:lvl w:ilvl="2">
      <w:start w:val="1"/>
      <w:numFmt w:val="decimal"/>
      <w:lvlText w:val="%1.%2.%3."/>
      <w:lvlJc w:val="left"/>
      <w:pPr>
        <w:ind w:left="1429" w:hanging="720"/>
      </w:pPr>
    </w:lvl>
    <w:lvl w:ilvl="3">
      <w:start w:val="1"/>
      <w:numFmt w:val="decimal"/>
      <w:lvlText w:val="%1.%2.%3.%4."/>
      <w:lvlJc w:val="left"/>
      <w:pPr>
        <w:ind w:left="1789" w:hanging="1080"/>
      </w:pPr>
    </w:lvl>
    <w:lvl w:ilvl="4">
      <w:start w:val="1"/>
      <w:numFmt w:val="decimal"/>
      <w:lvlText w:val="%1.%2.%3.%4.%5."/>
      <w:lvlJc w:val="left"/>
      <w:pPr>
        <w:ind w:left="1789" w:hanging="1080"/>
      </w:pPr>
    </w:lvl>
    <w:lvl w:ilvl="5">
      <w:start w:val="1"/>
      <w:numFmt w:val="decimal"/>
      <w:lvlText w:val="%1.%2.%3.%4.%5.%6."/>
      <w:lvlJc w:val="left"/>
      <w:pPr>
        <w:ind w:left="2149" w:hanging="1440"/>
      </w:pPr>
    </w:lvl>
    <w:lvl w:ilvl="6">
      <w:start w:val="1"/>
      <w:numFmt w:val="decimal"/>
      <w:lvlText w:val="%1.%2.%3.%4.%5.%6.%7."/>
      <w:lvlJc w:val="left"/>
      <w:pPr>
        <w:ind w:left="2509" w:hanging="1800"/>
      </w:pPr>
    </w:lvl>
    <w:lvl w:ilvl="7">
      <w:start w:val="1"/>
      <w:numFmt w:val="decimal"/>
      <w:lvlText w:val="%1.%2.%3.%4.%5.%6.%7.%8."/>
      <w:lvlJc w:val="left"/>
      <w:pPr>
        <w:ind w:left="2509" w:hanging="1800"/>
      </w:pPr>
    </w:lvl>
    <w:lvl w:ilvl="8">
      <w:start w:val="1"/>
      <w:numFmt w:val="decimal"/>
      <w:lvlText w:val="%1.%2.%3.%4.%5.%6.%7.%8.%9."/>
      <w:lvlJc w:val="left"/>
      <w:pPr>
        <w:ind w:left="2869" w:hanging="21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0B3"/>
    <w:rsid w:val="002970B3"/>
    <w:rsid w:val="0045729E"/>
    <w:rsid w:val="00A22A8E"/>
    <w:rsid w:val="00B926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60B13"/>
  <w15:chartTrackingRefBased/>
  <w15:docId w15:val="{F0E3D570-F97B-4139-BDD2-D39C2E0CA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729E"/>
    <w:pPr>
      <w:suppressAutoHyphens/>
      <w:autoSpaceDN w:val="0"/>
      <w:spacing w:after="0" w:line="240" w:lineRule="auto"/>
      <w:textAlignment w:val="baseline"/>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45729E"/>
    <w:pPr>
      <w:tabs>
        <w:tab w:val="center" w:pos="4677"/>
        <w:tab w:val="right" w:pos="9355"/>
      </w:tabs>
    </w:pPr>
  </w:style>
  <w:style w:type="character" w:customStyle="1" w:styleId="a4">
    <w:name w:val="Верхний колонтитул Знак"/>
    <w:basedOn w:val="a0"/>
    <w:link w:val="a3"/>
    <w:rsid w:val="0045729E"/>
    <w:rPr>
      <w:rFonts w:ascii="Times New Roman" w:eastAsia="Times New Roman" w:hAnsi="Times New Roman" w:cs="Times New Roman"/>
      <w:sz w:val="24"/>
      <w:szCs w:val="24"/>
      <w:lang w:eastAsia="ru-RU"/>
    </w:rPr>
  </w:style>
  <w:style w:type="paragraph" w:styleId="a5">
    <w:name w:val="footer"/>
    <w:basedOn w:val="a"/>
    <w:link w:val="a6"/>
    <w:rsid w:val="0045729E"/>
    <w:pPr>
      <w:tabs>
        <w:tab w:val="center" w:pos="4677"/>
        <w:tab w:val="right" w:pos="9355"/>
      </w:tabs>
    </w:pPr>
  </w:style>
  <w:style w:type="character" w:customStyle="1" w:styleId="a6">
    <w:name w:val="Нижний колонтитул Знак"/>
    <w:basedOn w:val="a0"/>
    <w:link w:val="a5"/>
    <w:rsid w:val="0045729E"/>
    <w:rPr>
      <w:rFonts w:ascii="Times New Roman" w:eastAsia="Times New Roman" w:hAnsi="Times New Roman" w:cs="Times New Roman"/>
      <w:sz w:val="24"/>
      <w:szCs w:val="24"/>
      <w:lang w:eastAsia="ru-RU"/>
    </w:rPr>
  </w:style>
  <w:style w:type="paragraph" w:customStyle="1" w:styleId="ConsNormal">
    <w:name w:val="ConsNormal"/>
    <w:rsid w:val="0045729E"/>
    <w:pPr>
      <w:widowControl w:val="0"/>
      <w:suppressAutoHyphens/>
      <w:autoSpaceDN w:val="0"/>
      <w:snapToGrid w:val="0"/>
      <w:spacing w:after="0" w:line="240" w:lineRule="auto"/>
      <w:ind w:firstLine="720"/>
      <w:textAlignment w:val="baseline"/>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329</Words>
  <Characters>1877</Characters>
  <Application>Microsoft Office Word</Application>
  <DocSecurity>0</DocSecurity>
  <Lines>15</Lines>
  <Paragraphs>4</Paragraphs>
  <ScaleCrop>false</ScaleCrop>
  <Company/>
  <LinksUpToDate>false</LinksUpToDate>
  <CharactersWithSpaces>2202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Садыкова Дарья Юрьевна</dc:creator>
  <cp:keywords/>
  <dc:description/>
  <cp:lastModifiedBy>Садыкова Дарья Юрьевна</cp:lastModifiedBy>
  <cp:revision>2</cp:revision>
  <dcterms:created xsi:type="dcterms:W3CDTF">2026-06-15T06:16:00Z</dcterms:created>
  <dcterms:modified xsi:type="dcterms:W3CDTF">2026-06-15T06:17:00Z</dcterms:modified>
</cp:coreProperties>
</file>