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500040" w14:paraId="424B6CD7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B292F" w14:textId="77777777" w:rsidR="00500040" w:rsidRDefault="00500040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787A067" w14:textId="77777777" w:rsidR="00500040" w:rsidRDefault="00500040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9216F53" w14:textId="77777777" w:rsidR="00500040" w:rsidRDefault="00500040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2B8B02C" w14:textId="77777777" w:rsidR="00500040" w:rsidRDefault="00500040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993FC8" wp14:editId="2430BFF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661010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00040" w14:paraId="767DA651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9B3A50" w14:textId="77777777" w:rsidR="00500040" w:rsidRDefault="00500040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18F077" w14:textId="442A1C56" w:rsidR="00500040" w:rsidRDefault="00500040" w:rsidP="00AA278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17.06.2026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CE0A86" w14:textId="77777777" w:rsidR="00500040" w:rsidRDefault="00500040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76BC47" w14:textId="5E9CB826" w:rsidR="00500040" w:rsidRDefault="00500040" w:rsidP="00AA278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926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21C48A" w14:textId="77777777" w:rsidR="00500040" w:rsidRDefault="00500040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00040" w14:paraId="509D6E0D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25681" w14:textId="77777777" w:rsidR="00500040" w:rsidRDefault="00500040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00040" w14:paraId="0F659E4C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3C4BC" w14:textId="77777777" w:rsidR="00500040" w:rsidRDefault="00500040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9EF3C3C" w14:textId="77777777" w:rsidR="00500040" w:rsidRDefault="00500040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9E69EC4" w14:textId="77777777" w:rsidR="00500040" w:rsidRDefault="00500040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00040" w14:paraId="047E689C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67BF6" w14:textId="77777777" w:rsidR="00500040" w:rsidRDefault="00500040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назначении лиц ответственных за работу в подсистеме «Электронная похозяйственная книга»</w:t>
            </w:r>
          </w:p>
        </w:tc>
      </w:tr>
      <w:tr w:rsidR="00500040" w14:paraId="4FB7A920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FCCCB" w14:textId="77777777" w:rsidR="00500040" w:rsidRDefault="00500040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1E029FD" w14:textId="77777777" w:rsidR="00500040" w:rsidRDefault="00500040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3E00A3D" w14:textId="77777777" w:rsidR="00500040" w:rsidRDefault="00500040" w:rsidP="00500040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z w:val="16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основании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статьи</w:t>
      </w:r>
      <w:r>
        <w:rPr>
          <w:rFonts w:ascii="Liberation Serif" w:hAnsi="Liberation Serif"/>
          <w:sz w:val="20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8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Федерального закона</w:t>
      </w:r>
      <w:r>
        <w:rPr>
          <w:rFonts w:ascii="Liberation Serif" w:hAnsi="Liberation Serif"/>
          <w:sz w:val="22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июля</w:t>
      </w:r>
      <w:r>
        <w:rPr>
          <w:rFonts w:ascii="Liberation Serif" w:hAnsi="Liberation Serif"/>
          <w:sz w:val="22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2003 года</w:t>
      </w:r>
      <w:r>
        <w:rPr>
          <w:rFonts w:ascii="Liberation Serif" w:hAnsi="Liberation Serif"/>
          <w:sz w:val="20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№ 112-ФЗ «О личном подсобном хозяйстве», приказа Министерства сельского хозяйства Российской Федерации от 27 сентября 2022 года № 629 «Об утверждении формы и порядка ведения похозяйственных книг»,</w:t>
      </w:r>
      <w:r>
        <w:rPr>
          <w:rFonts w:ascii="Liberation Serif" w:hAnsi="Liberation Serif"/>
          <w:bCs/>
          <w:sz w:val="28"/>
          <w:szCs w:val="28"/>
        </w:rPr>
        <w:t xml:space="preserve"> руководствуясь статьями 41, 42, 43 Устава городского округа Верхняя Пышма Свердловской области, Решением Думы городского округа Верхняя Пышма от 25 апреля 2019 года № 10/4 </w:t>
      </w:r>
      <w:r>
        <w:rPr>
          <w:rFonts w:ascii="Liberation Serif" w:hAnsi="Liberation Serif"/>
          <w:bCs/>
          <w:sz w:val="28"/>
          <w:szCs w:val="28"/>
        </w:rPr>
        <w:br/>
        <w:t>«Об утверждении Положений о территориальных органах администрации городского округа Верхняя Пышма», в целях учета личных подсобных хозяйств на территории городского округа Верхняя Пышма Администрация городского округа Верхняя Пышма</w:t>
      </w:r>
    </w:p>
    <w:p w14:paraId="54F5A94A" w14:textId="77777777" w:rsidR="00500040" w:rsidRDefault="00500040" w:rsidP="00500040">
      <w:pPr>
        <w:widowControl w:val="0"/>
        <w:ind w:firstLine="708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F6C61A2" w14:textId="77777777" w:rsidR="00500040" w:rsidRDefault="00500040" w:rsidP="00500040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Внести в постановление администрации городского округа Верхняя Пышма от 29.12.2023 № 1611 «О назначении лиц, ответственных за ведение электронных похозяйственных книг учета личных подсобных хозяйств </w:t>
      </w:r>
      <w:r>
        <w:rPr>
          <w:rFonts w:ascii="Liberation Serif" w:hAnsi="Liberation Serif"/>
          <w:sz w:val="28"/>
          <w:szCs w:val="28"/>
        </w:rPr>
        <w:br/>
        <w:t xml:space="preserve">на территории городского округа Верхняя Пышма», изложив приложение в новой редакции (прилагается). </w:t>
      </w:r>
    </w:p>
    <w:p w14:paraId="2BEA7751" w14:textId="77777777" w:rsidR="00500040" w:rsidRDefault="00500040" w:rsidP="00500040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(www.верхняяпышма-право.рф).</w:t>
      </w:r>
    </w:p>
    <w:p w14:paraId="5CF034D1" w14:textId="77777777" w:rsidR="00500040" w:rsidRDefault="00500040" w:rsidP="00500040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06272054" w14:textId="77777777" w:rsidR="00500040" w:rsidRDefault="00500040" w:rsidP="00500040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500040" w14:paraId="00AEE73E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0FE74C" w14:textId="77777777" w:rsidR="00500040" w:rsidRDefault="00500040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290B9A" w14:textId="77777777" w:rsidR="00500040" w:rsidRDefault="00500040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0E9F643" w14:textId="77777777" w:rsidR="00500040" w:rsidRDefault="00500040" w:rsidP="00500040">
      <w:pPr>
        <w:pStyle w:val="ConsNormal"/>
        <w:widowControl/>
        <w:ind w:firstLine="0"/>
        <w:rPr>
          <w:rFonts w:ascii="Liberation Serif" w:hAnsi="Liberation Serif"/>
        </w:rPr>
      </w:pPr>
    </w:p>
    <w:p w14:paraId="7A47047C" w14:textId="77777777" w:rsidR="00A22A8E" w:rsidRDefault="00A22A8E"/>
    <w:sectPr w:rsidR="00A22A8E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CC966" w14:textId="77777777" w:rsidR="0003129F" w:rsidRDefault="0003129F" w:rsidP="00500040">
      <w:r>
        <w:separator/>
      </w:r>
    </w:p>
  </w:endnote>
  <w:endnote w:type="continuationSeparator" w:id="0">
    <w:p w14:paraId="66E54ED7" w14:textId="77777777" w:rsidR="0003129F" w:rsidRDefault="0003129F" w:rsidP="00500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73BE9" w14:textId="6A25E7FA" w:rsidR="004268AD" w:rsidRDefault="0003129F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663BA9" w14:textId="77777777" w:rsidR="0003129F" w:rsidRDefault="0003129F" w:rsidP="00500040">
      <w:r>
        <w:separator/>
      </w:r>
    </w:p>
  </w:footnote>
  <w:footnote w:type="continuationSeparator" w:id="0">
    <w:p w14:paraId="6AACF28F" w14:textId="77777777" w:rsidR="0003129F" w:rsidRDefault="0003129F" w:rsidP="00500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4208B3" w14:textId="77777777" w:rsidR="004268AD" w:rsidRDefault="0003129F">
    <w:pPr>
      <w:pStyle w:val="a3"/>
      <w:jc w:val="center"/>
    </w:pPr>
  </w:p>
  <w:p w14:paraId="6954B948" w14:textId="77777777" w:rsidR="004268AD" w:rsidRDefault="0003129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FCE"/>
    <w:rsid w:val="0003129F"/>
    <w:rsid w:val="00500040"/>
    <w:rsid w:val="00830FCE"/>
    <w:rsid w:val="00A2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E50FD"/>
  <w15:chartTrackingRefBased/>
  <w15:docId w15:val="{460F6A17-21E1-4992-8298-F0DBDB462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04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0004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000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0004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000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00040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2026-06-17T11:00:00Z</dcterms:created>
  <dcterms:modified xsi:type="dcterms:W3CDTF">2026-06-17T11:00:00Z</dcterms:modified>
</cp:coreProperties>
</file>