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2019" w14:textId="77777777" w:rsidR="00715A24" w:rsidRDefault="00C4627D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4B4848" wp14:editId="7620B0CB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2510477" w14:textId="77777777" w:rsidR="00715A24" w:rsidRDefault="00C4627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</w:p>
                          <w:p w14:paraId="19251223" w14:textId="77777777" w:rsidR="00715A24" w:rsidRDefault="00C4627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3E359870" w14:textId="77777777" w:rsidR="00715A24" w:rsidRDefault="00C4627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715A24" w14:paraId="34FA721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925E4B8" w14:textId="77777777" w:rsidR="00715A24" w:rsidRDefault="00C4627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DC42D21" w14:textId="77777777" w:rsidR="00715A24" w:rsidRDefault="00C4627D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23.06.2026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A040D00" w14:textId="77777777" w:rsidR="00715A24" w:rsidRDefault="00C4627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87393D0" w14:textId="77777777" w:rsidR="00715A24" w:rsidRDefault="00C4627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945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6F7F344" w14:textId="77777777" w:rsidR="00715A24" w:rsidRDefault="00715A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13C246F" w14:textId="77777777" w:rsidR="00715A24" w:rsidRDefault="00715A2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B4EA106" w14:textId="77777777" w:rsidR="00715A24" w:rsidRDefault="00715A2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4B484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2510477" w14:textId="77777777" w:rsidR="00715A24" w:rsidRDefault="00C4627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</w:p>
                    <w:p w14:paraId="19251223" w14:textId="77777777" w:rsidR="00715A24" w:rsidRDefault="00C4627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3E359870" w14:textId="77777777" w:rsidR="00715A24" w:rsidRDefault="00C4627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715A24" w14:paraId="34FA721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925E4B8" w14:textId="77777777" w:rsidR="00715A24" w:rsidRDefault="00C4627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DC42D21" w14:textId="77777777" w:rsidR="00715A24" w:rsidRDefault="00C4627D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23.06.2026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A040D00" w14:textId="77777777" w:rsidR="00715A24" w:rsidRDefault="00C4627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87393D0" w14:textId="77777777" w:rsidR="00715A24" w:rsidRDefault="00C4627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945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6F7F344" w14:textId="77777777" w:rsidR="00715A24" w:rsidRDefault="00715A2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13C246F" w14:textId="77777777" w:rsidR="00715A24" w:rsidRDefault="00715A2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B4EA106" w14:textId="77777777" w:rsidR="00715A24" w:rsidRDefault="00715A2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35F31A7" w14:textId="77777777" w:rsidR="00715A24" w:rsidRDefault="00715A2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600B3F3" w14:textId="77777777" w:rsidR="00715A24" w:rsidRDefault="00715A2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4045AC6" w14:textId="77777777" w:rsidR="00715A24" w:rsidRDefault="00715A2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61B548A" w14:textId="77777777" w:rsidR="00715A24" w:rsidRDefault="00715A2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18720A7" w14:textId="77777777" w:rsidR="00715A24" w:rsidRDefault="00715A2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FC7D6F" w14:textId="77777777" w:rsidR="00715A24" w:rsidRDefault="00C4627D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</w:t>
      </w:r>
    </w:p>
    <w:p w14:paraId="2C64F234" w14:textId="77777777" w:rsidR="00715A24" w:rsidRDefault="00C4627D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по подготовке к проведению основных мероприятий, </w:t>
      </w:r>
    </w:p>
    <w:p w14:paraId="37AC7781" w14:textId="77777777" w:rsidR="00715A24" w:rsidRDefault="00C4627D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посвященных Дню молодежи </w:t>
      </w:r>
    </w:p>
    <w:p w14:paraId="6E7155B2" w14:textId="77777777" w:rsidR="00715A24" w:rsidRDefault="00715A24">
      <w:pPr>
        <w:pStyle w:val="ConsPlusNonformat"/>
        <w:shd w:val="clear" w:color="auto" w:fill="FFFFFF"/>
        <w:tabs>
          <w:tab w:val="left" w:pos="993"/>
        </w:tabs>
        <w:ind w:left="709"/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2498"/>
        <w:gridCol w:w="1985"/>
        <w:gridCol w:w="2127"/>
        <w:gridCol w:w="2370"/>
      </w:tblGrid>
      <w:tr w:rsidR="00715A24" w14:paraId="325612A2" w14:textId="77777777">
        <w:tblPrEx>
          <w:tblCellMar>
            <w:top w:w="0" w:type="dxa"/>
            <w:bottom w:w="0" w:type="dxa"/>
          </w:tblCellMar>
        </w:tblPrEx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17299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FE79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25D9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Дата и время </w:t>
            </w:r>
            <w:r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8D105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Место </w:t>
            </w:r>
          </w:p>
          <w:p w14:paraId="72F788D3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908F5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Ответственный </w:t>
            </w:r>
          </w:p>
          <w:p w14:paraId="15E94DB0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исполнитель </w:t>
            </w:r>
          </w:p>
        </w:tc>
      </w:tr>
      <w:tr w:rsidR="00715A24" w14:paraId="7878E306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5A572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Подготовка ко Дню молодежи:</w:t>
            </w:r>
          </w:p>
        </w:tc>
      </w:tr>
      <w:tr w:rsidR="00715A24" w14:paraId="08ADEC2F" w14:textId="77777777">
        <w:tblPrEx>
          <w:tblCellMar>
            <w:top w:w="0" w:type="dxa"/>
            <w:bottom w:w="0" w:type="dxa"/>
          </w:tblCellMar>
        </w:tblPrEx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4A80" w14:textId="77777777" w:rsidR="00715A24" w:rsidRDefault="00715A24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EAF1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Заседание организационного комитета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9DC3D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16.06.2026</w:t>
            </w:r>
          </w:p>
          <w:p w14:paraId="4163154F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 часов</w:t>
            </w:r>
          </w:p>
          <w:p w14:paraId="11354900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необходимости)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3B8C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4CB1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А.А.)</w:t>
            </w:r>
          </w:p>
        </w:tc>
      </w:tr>
      <w:tr w:rsidR="00715A24" w14:paraId="5772B0FE" w14:textId="77777777">
        <w:tblPrEx>
          <w:tblCellMar>
            <w:top w:w="0" w:type="dxa"/>
            <w:bottom w:w="0" w:type="dxa"/>
          </w:tblCellMar>
        </w:tblPrEx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A7E4D" w14:textId="77777777" w:rsidR="00715A24" w:rsidRDefault="00715A24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BFE6E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Разработка 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утверждение положений мероприятий, составление сметы по проведению Дня молодежи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C8D1D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19.06.2026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E727E" w14:textId="77777777" w:rsidR="00715A24" w:rsidRDefault="00715A2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B2742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А.Н.)</w:t>
            </w:r>
          </w:p>
          <w:p w14:paraId="281E06DD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муниципальное автономное учреждение дополнительного образования «Детско-юношеский центр «Алые паруса» (далее – МАУ ДО </w:t>
            </w:r>
            <w:r>
              <w:rPr>
                <w:rFonts w:ascii="Liberation Serif" w:hAnsi="Liberation Serif"/>
                <w:sz w:val="28"/>
                <w:szCs w:val="28"/>
              </w:rPr>
              <w:t>«ДЮЦ «Алые паруса» (Мосиенко Г.А.),</w:t>
            </w:r>
          </w:p>
          <w:p w14:paraId="22FA17BD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муниципальное автономное учреждение «Центр по работе с молодежью «Объединение клубов по месту жительства» (далее – МАУ «ЦРМ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«Объединение клубов»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(Шалагина С.В.)</w:t>
            </w:r>
          </w:p>
          <w:p w14:paraId="6F6D8420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Муниципальное автономное учреждение дополнительного образов</w:t>
            </w:r>
            <w:r>
              <w:rPr>
                <w:rFonts w:ascii="Liberation Serif" w:hAnsi="Liberation Serif"/>
                <w:sz w:val="28"/>
                <w:szCs w:val="28"/>
              </w:rPr>
              <w:t>ания «Спортивная школа по автомотоспорту» (Далее МАУ ДО «СШ по АМС» (Кузнецова Е.А.)</w:t>
            </w:r>
          </w:p>
        </w:tc>
      </w:tr>
      <w:tr w:rsidR="00715A24" w14:paraId="0EFA39B5" w14:textId="77777777">
        <w:tblPrEx>
          <w:tblCellMar>
            <w:top w:w="0" w:type="dxa"/>
            <w:bottom w:w="0" w:type="dxa"/>
          </w:tblCellMar>
        </w:tblPrEx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CD35E" w14:textId="77777777" w:rsidR="00715A24" w:rsidRDefault="00715A24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5A7D9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Подготовка сценариев по проведению мероприятий в рамках Дня молодежи, решение организационных вопросов по подключению звукоусиливающей аппаратуры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FC7C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24.06.2026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6F3EB" w14:textId="77777777" w:rsidR="00715A24" w:rsidRDefault="00715A2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8542A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</w:t>
            </w:r>
            <w:r>
              <w:rPr>
                <w:rFonts w:ascii="Liberation Serif" w:hAnsi="Liberation Serif"/>
                <w:sz w:val="28"/>
                <w:szCs w:val="28"/>
              </w:rPr>
              <w:t>«УСМ ГО Верхняя Пышма» (Хмелёва А.Н.)</w:t>
            </w:r>
          </w:p>
          <w:p w14:paraId="2161A846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МАУ ДО «ДЮЦ «Алые паруса» (Мосиенко Г.А.),</w:t>
            </w:r>
          </w:p>
          <w:p w14:paraId="3A81572D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МАУ «ЦРМ «Объединение клубов» (Шалагина С.В.), МАУ ДО «СШ по АМС» (Кузнецова Е.А.), муниципальное бюджетное учреждение культуры «Манин парк» (далее – МБУК «Манин парк»)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(Деми</w:t>
            </w:r>
            <w:r>
              <w:rPr>
                <w:rFonts w:ascii="Liberation Serif" w:hAnsi="Liberation Serif"/>
                <w:sz w:val="28"/>
                <w:szCs w:val="28"/>
              </w:rPr>
              <w:t>денко Н.С.)</w:t>
            </w:r>
          </w:p>
        </w:tc>
      </w:tr>
      <w:tr w:rsidR="00715A24" w14:paraId="5E786564" w14:textId="77777777">
        <w:tblPrEx>
          <w:tblCellMar>
            <w:top w:w="0" w:type="dxa"/>
            <w:bottom w:w="0" w:type="dxa"/>
          </w:tblCellMar>
        </w:tblPrEx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49EDC" w14:textId="77777777" w:rsidR="00715A24" w:rsidRDefault="00715A24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F2A0C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Рассылка положений о мероприятиях в рамках Дня молодежи, приглашений для участия в них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CFD2E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26.06.2026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99A10" w14:textId="77777777" w:rsidR="00715A24" w:rsidRDefault="00715A2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8352D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«УСМ ГО Верхняя Пышма» (Хмелёва А.Н.), </w:t>
            </w:r>
          </w:p>
          <w:p w14:paraId="061CBF44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связям с общественностью Администрации городского округа Верхняя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Пышма </w:t>
            </w:r>
            <w:r>
              <w:rPr>
                <w:rFonts w:ascii="Liberation Serif" w:hAnsi="Liberation Serif"/>
                <w:sz w:val="28"/>
                <w:szCs w:val="28"/>
              </w:rPr>
              <w:t>(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 Е.В.),</w:t>
            </w:r>
          </w:p>
          <w:p w14:paraId="17E244DC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организаторы площадок</w:t>
            </w:r>
          </w:p>
        </w:tc>
      </w:tr>
      <w:tr w:rsidR="00715A24" w14:paraId="4E49F612" w14:textId="77777777">
        <w:tblPrEx>
          <w:tblCellMar>
            <w:top w:w="0" w:type="dxa"/>
            <w:bottom w:w="0" w:type="dxa"/>
          </w:tblCellMar>
        </w:tblPrEx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9361" w14:textId="77777777" w:rsidR="00715A24" w:rsidRDefault="00715A24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0D938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Приобретение наградной атрибутики, сувенирной продукции, реквизита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9D8D1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26.06.2026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F887E" w14:textId="77777777" w:rsidR="00715A24" w:rsidRDefault="00715A2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42DF5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А.Н.),</w:t>
            </w:r>
          </w:p>
          <w:p w14:paraId="0503BDF0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МАУ ДО «ДЮЦ «Алые паруса» (Мосиенко Г.А.),</w:t>
            </w:r>
          </w:p>
          <w:p w14:paraId="7B9A60EC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МАУ «ЦРМ «Объединение клубов» </w:t>
            </w:r>
            <w:r>
              <w:rPr>
                <w:rFonts w:ascii="Liberation Serif" w:hAnsi="Liberation Serif"/>
                <w:sz w:val="28"/>
                <w:szCs w:val="28"/>
              </w:rPr>
              <w:t>(Шалагина С.В.),</w:t>
            </w:r>
          </w:p>
          <w:p w14:paraId="6C853B89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МАУ ДО «СШ по АМС» (Кузнецова Е.А.)</w:t>
            </w:r>
          </w:p>
        </w:tc>
      </w:tr>
      <w:tr w:rsidR="00715A24" w14:paraId="0562145B" w14:textId="77777777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201C2" w14:textId="77777777" w:rsidR="00715A24" w:rsidRDefault="00715A24">
            <w:pPr>
              <w:numPr>
                <w:ilvl w:val="0"/>
                <w:numId w:val="1"/>
              </w:numPr>
              <w:suppressAutoHyphens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A348F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Анонсирование Дня молодежи в местных СМИ, торговых точках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F3DEC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27.06.2026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56C2" w14:textId="77777777" w:rsidR="00715A24" w:rsidRDefault="00715A2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2A04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по связям с общественностью Администрации городского округа Верхняя Пышма (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 Е.В.), МКУ «УСМ ГО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Пышма» (Хмелёва А.Н.),</w:t>
            </w:r>
          </w:p>
          <w:p w14:paraId="2880B79E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«УК ГО </w:t>
            </w:r>
          </w:p>
          <w:p w14:paraId="6D10EBE8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Верхняя Пышма» (Харина С.В.),</w:t>
            </w:r>
          </w:p>
          <w:p w14:paraId="3D37165F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организаторы площадок</w:t>
            </w:r>
          </w:p>
        </w:tc>
      </w:tr>
      <w:tr w:rsidR="00715A24" w14:paraId="6A02F989" w14:textId="77777777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925F" w14:textId="77777777" w:rsidR="00715A24" w:rsidRDefault="00C462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Проведение Дня молодежи:</w:t>
            </w:r>
          </w:p>
        </w:tc>
      </w:tr>
      <w:tr w:rsidR="00715A24" w14:paraId="092AE493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BF15C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7222D" w14:textId="77777777" w:rsidR="00715A24" w:rsidRDefault="00C4627D">
            <w:pPr>
              <w:widowControl w:val="0"/>
              <w:autoSpaceDE w:val="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Программа мероприятия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6E454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27.06.2026</w:t>
            </w:r>
          </w:p>
          <w:p w14:paraId="2DB22509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11.00 часов –23.00 часов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39ECA" w14:textId="77777777" w:rsidR="00715A24" w:rsidRDefault="00C4627D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МБУК «Манин парк»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F8108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МКУ «УСМ ГО Верхняя Пышма» (Хмелёва А.Н.),</w:t>
            </w:r>
          </w:p>
          <w:p w14:paraId="3875B49F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МКУ «УК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 </w:t>
            </w:r>
          </w:p>
          <w:p w14:paraId="169F11C1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Верхняя Пышма» (Харина С.В.),</w:t>
            </w:r>
          </w:p>
          <w:p w14:paraId="6F78D25B" w14:textId="77777777" w:rsidR="00715A24" w:rsidRDefault="00C4627D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организаторы площадок</w:t>
            </w:r>
          </w:p>
        </w:tc>
      </w:tr>
    </w:tbl>
    <w:p w14:paraId="4D8F8417" w14:textId="77777777" w:rsidR="00715A24" w:rsidRDefault="00715A24">
      <w:pPr>
        <w:tabs>
          <w:tab w:val="left" w:pos="3960"/>
        </w:tabs>
        <w:jc w:val="center"/>
        <w:rPr>
          <w:rFonts w:ascii="Liberation Serif" w:hAnsi="Liberation Serif"/>
          <w:b/>
          <w:spacing w:val="2"/>
          <w:sz w:val="2"/>
          <w:szCs w:val="2"/>
        </w:rPr>
      </w:pPr>
    </w:p>
    <w:p w14:paraId="15CB3209" w14:textId="77777777" w:rsidR="00715A24" w:rsidRDefault="00715A24">
      <w:pPr>
        <w:tabs>
          <w:tab w:val="left" w:pos="3960"/>
        </w:tabs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715A24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45151" w14:textId="77777777" w:rsidR="00C4627D" w:rsidRDefault="00C4627D">
      <w:r>
        <w:separator/>
      </w:r>
    </w:p>
  </w:endnote>
  <w:endnote w:type="continuationSeparator" w:id="0">
    <w:p w14:paraId="61FFE5DA" w14:textId="77777777" w:rsidR="00C4627D" w:rsidRDefault="00C4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52B5E" w14:textId="77777777" w:rsidR="009C24F7" w:rsidRDefault="00C4627D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3B881" w14:textId="77777777" w:rsidR="00C4627D" w:rsidRDefault="00C4627D">
      <w:r>
        <w:rPr>
          <w:color w:val="000000"/>
        </w:rPr>
        <w:separator/>
      </w:r>
    </w:p>
  </w:footnote>
  <w:footnote w:type="continuationSeparator" w:id="0">
    <w:p w14:paraId="5DA314FF" w14:textId="77777777" w:rsidR="00C4627D" w:rsidRDefault="00C46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B1489" w14:textId="77777777" w:rsidR="009C24F7" w:rsidRDefault="00C4627D">
    <w:pPr>
      <w:pStyle w:val="a3"/>
      <w:jc w:val="center"/>
    </w:pPr>
  </w:p>
  <w:p w14:paraId="5CAFB3FE" w14:textId="77777777" w:rsidR="009C24F7" w:rsidRDefault="00C4627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D7BAD"/>
    <w:multiLevelType w:val="multilevel"/>
    <w:tmpl w:val="C49AEC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15A24"/>
    <w:rsid w:val="0036306A"/>
    <w:rsid w:val="00715A24"/>
    <w:rsid w:val="00C4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4803"/>
  <w15:docId w15:val="{87358643-172A-40BC-85A0-2C6D21FD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  <w:autoSpaceDE w:val="0"/>
      <w:textAlignment w:val="auto"/>
    </w:pPr>
    <w:rPr>
      <w:rFonts w:ascii="Courier New" w:hAnsi="Courier New" w:cs="Courier New"/>
    </w:rPr>
  </w:style>
  <w:style w:type="paragraph" w:customStyle="1" w:styleId="FontStyle31">
    <w:name w:val="FontStyle31"/>
    <w:basedOn w:val="a"/>
    <w:pPr>
      <w:tabs>
        <w:tab w:val="left" w:pos="3960"/>
      </w:tabs>
      <w:suppressAutoHyphens w:val="0"/>
      <w:spacing w:after="100"/>
      <w:ind w:left="357"/>
      <w:jc w:val="center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2026-06-23T04:21:00Z</cp:lastPrinted>
  <dcterms:created xsi:type="dcterms:W3CDTF">2026-06-24T11:19:00Z</dcterms:created>
  <dcterms:modified xsi:type="dcterms:W3CDTF">2026-06-24T11:19:00Z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