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495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5"/>
        <w:gridCol w:w="1848"/>
        <w:gridCol w:w="426"/>
        <w:gridCol w:w="568"/>
        <w:gridCol w:w="6358"/>
      </w:tblGrid>
      <w:tr w:rsidR="008F4A0A" w14:paraId="48A562CC" w14:textId="77777777" w:rsidTr="00991ACE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FF8B2FE" w14:textId="77777777" w:rsidR="008F4A0A" w:rsidRDefault="008F4A0A" w:rsidP="00991ACE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 xml:space="preserve">АДМИНИСТРАЦИЯ ГОРОДСКОГО ОКРУГА </w:t>
            </w:r>
          </w:p>
          <w:p w14:paraId="32F7BDC6" w14:textId="77777777" w:rsidR="008F4A0A" w:rsidRDefault="008F4A0A" w:rsidP="00991ACE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14:paraId="65382660" w14:textId="77777777" w:rsidR="008F4A0A" w:rsidRDefault="008F4A0A" w:rsidP="00991ACE">
            <w:pPr>
              <w:jc w:val="center"/>
            </w:pPr>
            <w:r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ПОСТАНОВЛЕНИЕ</w:t>
            </w:r>
          </w:p>
          <w:p w14:paraId="36251BB9" w14:textId="77777777" w:rsidR="008F4A0A" w:rsidRDefault="008F4A0A" w:rsidP="00991ACE">
            <w:pPr>
              <w:jc w:val="center"/>
            </w:pPr>
            <w:r>
              <w:rPr>
                <w:rFonts w:ascii="Liberation Serif" w:hAnsi="Liberation Serif"/>
                <w:b/>
                <w:noProof/>
                <w:sz w:val="34"/>
                <w:szCs w:val="3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7F9EA11" wp14:editId="59956491">
                      <wp:simplePos x="0" y="0"/>
                      <wp:positionH relativeFrom="column">
                        <wp:posOffset>267974</wp:posOffset>
                      </wp:positionH>
                      <wp:positionV relativeFrom="paragraph">
                        <wp:posOffset>46991</wp:posOffset>
                      </wp:positionV>
                      <wp:extent cx="5760089" cy="0"/>
                      <wp:effectExtent l="0" t="19050" r="12061" b="19050"/>
                      <wp:wrapNone/>
                      <wp:docPr id="2" name="Lin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60089" cy="0"/>
                              </a:xfrm>
                              <a:custGeom>
                                <a:avLst/>
                                <a:gdLst>
                                  <a:gd name="f0" fmla="val 10800000"/>
                                  <a:gd name="f1" fmla="val 5400000"/>
                                  <a:gd name="f2" fmla="val 180"/>
                                  <a:gd name="f3" fmla="val w"/>
                                  <a:gd name="f4" fmla="val h"/>
                                  <a:gd name="f5" fmla="val ss"/>
                                  <a:gd name="f6" fmla="val 0"/>
                                  <a:gd name="f7" fmla="+- 0 0 -180"/>
                                  <a:gd name="f8" fmla="+- 0 0 -360"/>
                                  <a:gd name="f9" fmla="abs f3"/>
                                  <a:gd name="f10" fmla="abs f4"/>
                                  <a:gd name="f11" fmla="abs f5"/>
                                  <a:gd name="f12" fmla="*/ f7 f0 1"/>
                                  <a:gd name="f13" fmla="*/ f8 f0 1"/>
                                  <a:gd name="f14" fmla="?: f9 f3 1"/>
                                  <a:gd name="f15" fmla="?: f10 f4 1"/>
                                  <a:gd name="f16" fmla="?: f11 f5 1"/>
                                  <a:gd name="f17" fmla="*/ f12 1 f2"/>
                                  <a:gd name="f18" fmla="*/ f13 1 f2"/>
                                  <a:gd name="f19" fmla="*/ f14 1 21600"/>
                                  <a:gd name="f20" fmla="*/ f15 1 21600"/>
                                  <a:gd name="f21" fmla="*/ 21600 f14 1"/>
                                  <a:gd name="f22" fmla="*/ 21600 f15 1"/>
                                  <a:gd name="f23" fmla="+- f17 0 f1"/>
                                  <a:gd name="f24" fmla="+- f18 0 f1"/>
                                  <a:gd name="f25" fmla="min f20 f19"/>
                                  <a:gd name="f26" fmla="*/ f21 1 f16"/>
                                  <a:gd name="f27" fmla="*/ f22 1 f16"/>
                                  <a:gd name="f28" fmla="val f26"/>
                                  <a:gd name="f29" fmla="val f27"/>
                                  <a:gd name="f30" fmla="*/ f6 f25 1"/>
                                  <a:gd name="f31" fmla="*/ f28 f25 1"/>
                                  <a:gd name="f32" fmla="*/ f29 f25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  <a:cxn ang="f23">
                                    <a:pos x="f30" y="f30"/>
                                  </a:cxn>
                                  <a:cxn ang="f24">
                                    <a:pos x="f31" y="f32"/>
                                  </a:cxn>
                                </a:cxnLst>
                                <a:rect l="f30" t="f30" r="f31" b="f32"/>
                                <a:pathLst>
                                  <a:path>
                                    <a:moveTo>
                                      <a:pt x="f30" y="f30"/>
                                    </a:moveTo>
                                    <a:lnTo>
                                      <a:pt x="f31" y="f32"/>
                                    </a:lnTo>
                                  </a:path>
                                </a:pathLst>
                              </a:custGeom>
                              <a:noFill/>
                              <a:ln w="38103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33AF915" id="Line 3" o:spid="_x0000_s1026" style="position:absolute;margin-left:21.1pt;margin-top:3.7pt;width:453.55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760089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" path="m,l5760089,1e" filled="f" strokeweight="1.0584mm">
                      <v:path arrowok="t" o:connecttype="custom" o:connectlocs="2880045,0;5760089,1;2880045,1;0,1;0,0;5760089,1" o:connectangles="270,0,90,180,90,270" textboxrect="0,0,5760089,0"/>
                    </v:shape>
                  </w:pict>
                </mc:Fallback>
              </mc:AlternateContent>
            </w:r>
          </w:p>
        </w:tc>
      </w:tr>
      <w:tr w:rsidR="008F4A0A" w14:paraId="72B1BCD4" w14:textId="77777777" w:rsidTr="00991ACE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2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0BCBF6BE" w14:textId="77777777" w:rsidR="008F4A0A" w:rsidRDefault="008F4A0A" w:rsidP="00991ACE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4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AC58734" w14:textId="46E49CB9" w:rsidR="008F4A0A" w:rsidRPr="008F4A0A" w:rsidRDefault="008F4A0A" w:rsidP="00991ACE">
            <w:pPr>
              <w:tabs>
                <w:tab w:val="left" w:leader="underscore" w:pos="9639"/>
              </w:tabs>
              <w:jc w:val="center"/>
              <w:rPr>
                <w:lang w:val="en-US"/>
              </w:rPr>
            </w:pPr>
            <w:bookmarkStart w:id="0" w:name="Регдата"/>
            <w:bookmarkEnd w:id="0"/>
            <w:r>
              <w:rPr>
                <w:lang w:val="en-US"/>
              </w:rPr>
              <w:t>24.06.2026</w:t>
            </w:r>
          </w:p>
        </w:tc>
        <w:tc>
          <w:tcPr>
            <w:tcW w:w="42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76E0A7DC" w14:textId="77777777" w:rsidR="008F4A0A" w:rsidRDefault="008F4A0A" w:rsidP="00991ACE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6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3949830" w14:textId="10158E93" w:rsidR="008F4A0A" w:rsidRPr="008F4A0A" w:rsidRDefault="008F4A0A" w:rsidP="00991ACE">
            <w:pPr>
              <w:tabs>
                <w:tab w:val="left" w:leader="underscore" w:pos="9639"/>
              </w:tabs>
              <w:jc w:val="center"/>
              <w:rPr>
                <w:lang w:val="en-US"/>
              </w:rPr>
            </w:pPr>
            <w:bookmarkStart w:id="1" w:name="Регномер"/>
            <w:bookmarkEnd w:id="1"/>
            <w:r>
              <w:rPr>
                <w:lang w:val="en-US"/>
              </w:rPr>
              <w:t>961</w:t>
            </w:r>
            <w:bookmarkStart w:id="2" w:name="_GoBack"/>
            <w:bookmarkEnd w:id="2"/>
          </w:p>
        </w:tc>
        <w:tc>
          <w:tcPr>
            <w:tcW w:w="635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69F2742" w14:textId="77777777" w:rsidR="008F4A0A" w:rsidRDefault="008F4A0A" w:rsidP="00991ACE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  <w:b/>
                <w:szCs w:val="28"/>
              </w:rPr>
              <w:t xml:space="preserve"> </w:t>
            </w:r>
          </w:p>
        </w:tc>
      </w:tr>
      <w:tr w:rsidR="008F4A0A" w14:paraId="29E0D83B" w14:textId="77777777" w:rsidTr="00991ACE">
        <w:tblPrEx>
          <w:tblCellMar>
            <w:top w:w="0" w:type="dxa"/>
            <w:bottom w:w="0" w:type="dxa"/>
          </w:tblCellMar>
        </w:tblPrEx>
        <w:trPr>
          <w:trHeight w:val="130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7A61784" w14:textId="77777777" w:rsidR="008F4A0A" w:rsidRDefault="008F4A0A" w:rsidP="00991ACE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8F4A0A" w14:paraId="3AFDD15C" w14:textId="77777777" w:rsidTr="00991ACE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1D40888" w14:textId="77777777" w:rsidR="008F4A0A" w:rsidRDefault="008F4A0A" w:rsidP="00991ACE">
            <w:r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14:paraId="2E580C9E" w14:textId="77777777" w:rsidR="008F4A0A" w:rsidRDefault="008F4A0A" w:rsidP="00991ACE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14:paraId="02E8E09E" w14:textId="77777777" w:rsidR="008F4A0A" w:rsidRDefault="008F4A0A" w:rsidP="00991ACE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8F4A0A" w14:paraId="0A1973B4" w14:textId="77777777" w:rsidTr="00991ACE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6558699" w14:textId="77777777" w:rsidR="008F4A0A" w:rsidRDefault="008F4A0A" w:rsidP="00991ACE">
            <w:pPr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>О проведении противоаварийной тренировки в сфере теплоснабжения городского округа Верхняя Пышма в 2026 году</w:t>
            </w:r>
          </w:p>
        </w:tc>
      </w:tr>
      <w:tr w:rsidR="008F4A0A" w14:paraId="7891B20B" w14:textId="77777777" w:rsidTr="00991ACE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D7864E2" w14:textId="77777777" w:rsidR="008F4A0A" w:rsidRDefault="008F4A0A" w:rsidP="00991AC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5EC2F72F" w14:textId="77777777" w:rsidR="008F4A0A" w:rsidRDefault="008F4A0A" w:rsidP="00991AC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14:paraId="08684663" w14:textId="77777777" w:rsidR="008F4A0A" w:rsidRDefault="008F4A0A" w:rsidP="008F4A0A">
      <w:pPr>
        <w:widowControl w:val="0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 xml:space="preserve">В соответствии с </w:t>
      </w:r>
      <w:r>
        <w:rPr>
          <w:rFonts w:ascii="Liberation Serif" w:hAnsi="Liberation Serif" w:cs="Liberation Serif"/>
          <w:color w:val="000000"/>
          <w:sz w:val="28"/>
          <w:szCs w:val="28"/>
        </w:rPr>
        <w:t xml:space="preserve">Федеральным законом от 27.07.2010 № 190-ФЗ </w:t>
      </w:r>
      <w:r>
        <w:rPr>
          <w:rFonts w:ascii="Liberation Serif" w:hAnsi="Liberation Serif" w:cs="Liberation Serif"/>
          <w:color w:val="000000"/>
          <w:sz w:val="28"/>
          <w:szCs w:val="28"/>
        </w:rPr>
        <w:br/>
        <w:t xml:space="preserve">«О теплоснабжении», </w:t>
      </w:r>
      <w:r>
        <w:rPr>
          <w:rFonts w:ascii="Liberation Serif" w:hAnsi="Liberation Serif" w:cs="Liberation Serif"/>
          <w:sz w:val="28"/>
          <w:szCs w:val="28"/>
        </w:rPr>
        <w:t xml:space="preserve">со статьями 13, 22 Федерального закона </w:t>
      </w:r>
      <w:r>
        <w:rPr>
          <w:rFonts w:ascii="Liberation Serif" w:hAnsi="Liberation Serif" w:cs="Liberation Serif"/>
          <w:sz w:val="28"/>
          <w:szCs w:val="28"/>
        </w:rPr>
        <w:br/>
        <w:t xml:space="preserve">от 20.03.2025 № 33-ФЗ «Об общих принципах организации местного самоуправления в единой системе публичной власти», пунктом 3.3. «дорожной карты» по обеспечению повышения надежности теплоснабжения, утвержденной Заместителем Председателя Правительства Российской Федерации </w:t>
      </w:r>
      <w:r>
        <w:rPr>
          <w:rFonts w:ascii="Liberation Serif" w:hAnsi="Liberation Serif" w:cs="Liberation Serif"/>
          <w:sz w:val="28"/>
          <w:szCs w:val="28"/>
        </w:rPr>
        <w:br/>
        <w:t>М.Ш. Хуснуллиным от 19 ноября 2025 года № МХ-П16-43520, во исполнение письма Министерства строительства и жилищно-коммунального хозяйства Российской Федерации от 13.05.2026 № 28812-АЕ/00, Администрация городского округа Верхняя Пышма</w:t>
      </w:r>
    </w:p>
    <w:p w14:paraId="2360F725" w14:textId="77777777" w:rsidR="008F4A0A" w:rsidRDefault="008F4A0A" w:rsidP="008F4A0A">
      <w:pPr>
        <w:widowControl w:val="0"/>
        <w:jc w:val="both"/>
        <w:rPr>
          <w:rFonts w:ascii="Liberation Serif" w:hAnsi="Liberation Serif"/>
          <w:b/>
          <w:bCs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>ПОСТАНОВЛЯЕТ:</w:t>
      </w:r>
    </w:p>
    <w:p w14:paraId="59F5FC3D" w14:textId="77777777" w:rsidR="008F4A0A" w:rsidRDefault="008F4A0A" w:rsidP="008F4A0A">
      <w:pPr>
        <w:autoSpaceDE w:val="0"/>
        <w:ind w:firstLine="709"/>
        <w:jc w:val="both"/>
        <w:rPr>
          <w:rFonts w:ascii="Liberation Serif" w:hAnsi="Liberation Serif" w:cs="Liberation Serif"/>
          <w:kern w:val="3"/>
          <w:sz w:val="28"/>
          <w:szCs w:val="28"/>
          <w:lang w:eastAsia="zh-CN"/>
        </w:rPr>
      </w:pPr>
      <w:r>
        <w:rPr>
          <w:rFonts w:ascii="Liberation Serif" w:hAnsi="Liberation Serif" w:cs="Liberation Serif"/>
          <w:kern w:val="3"/>
          <w:sz w:val="28"/>
          <w:szCs w:val="28"/>
          <w:lang w:eastAsia="zh-CN"/>
        </w:rPr>
        <w:t xml:space="preserve">1. Утвердить программу проведения противоаварийной тренировки </w:t>
      </w:r>
      <w:r>
        <w:rPr>
          <w:rFonts w:ascii="Liberation Serif" w:hAnsi="Liberation Serif" w:cs="Liberation Serif"/>
          <w:kern w:val="3"/>
          <w:sz w:val="28"/>
          <w:szCs w:val="28"/>
          <w:lang w:eastAsia="zh-CN"/>
        </w:rPr>
        <w:br/>
        <w:t>на объектах теплоснабжения в рамках мероприятий по подготовке к</w:t>
      </w:r>
      <w:r>
        <w:rPr>
          <w:rFonts w:ascii="Liberation Serif" w:hAnsi="Liberation Serif" w:cs="Liberation Serif"/>
          <w:kern w:val="3"/>
          <w:sz w:val="28"/>
          <w:szCs w:val="28"/>
          <w:lang w:eastAsia="zh-CN"/>
        </w:rPr>
        <w:br/>
        <w:t xml:space="preserve"> отопительному периоду 2026 – 2027 годов на территории городского округа Верхняя Пышма (прилагается).</w:t>
      </w:r>
    </w:p>
    <w:p w14:paraId="4CDA9A09" w14:textId="77777777" w:rsidR="008F4A0A" w:rsidRDefault="008F4A0A" w:rsidP="008F4A0A">
      <w:pPr>
        <w:shd w:val="clear" w:color="auto" w:fill="FFFFFF"/>
        <w:ind w:firstLine="709"/>
        <w:jc w:val="both"/>
        <w:textAlignment w:val="auto"/>
      </w:pPr>
      <w:r>
        <w:rPr>
          <w:rFonts w:ascii="Liberation Serif" w:hAnsi="Liberation Serif" w:cs="Calibri"/>
          <w:color w:val="212121"/>
          <w:sz w:val="28"/>
          <w:szCs w:val="28"/>
        </w:rPr>
        <w:t>2.</w:t>
      </w:r>
      <w:r>
        <w:rPr>
          <w:color w:val="212121"/>
          <w:sz w:val="14"/>
          <w:szCs w:val="14"/>
        </w:rPr>
        <w:t xml:space="preserve"> </w:t>
      </w:r>
      <w:r>
        <w:rPr>
          <w:rFonts w:ascii="Liberation Serif" w:hAnsi="Liberation Serif" w:cs="Calibri"/>
          <w:color w:val="212121"/>
          <w:sz w:val="28"/>
          <w:szCs w:val="28"/>
        </w:rPr>
        <w:t>Контроль исполнения настоящего постановления возложить</w:t>
      </w:r>
      <w:r>
        <w:rPr>
          <w:rFonts w:ascii="Liberation Serif" w:hAnsi="Liberation Serif" w:cs="Calibri"/>
          <w:color w:val="212121"/>
          <w:sz w:val="28"/>
          <w:szCs w:val="28"/>
        </w:rPr>
        <w:br/>
        <w:t>на первого заместителя главы администрации городского округа Верхняя Пышма Барменкова С.А.</w:t>
      </w:r>
    </w:p>
    <w:p w14:paraId="795417FE" w14:textId="77777777" w:rsidR="008F4A0A" w:rsidRDefault="008F4A0A" w:rsidP="008F4A0A">
      <w:pPr>
        <w:shd w:val="clear" w:color="auto" w:fill="FFFFFF"/>
        <w:ind w:firstLine="709"/>
        <w:jc w:val="both"/>
        <w:textAlignment w:val="auto"/>
      </w:pPr>
      <w:r>
        <w:rPr>
          <w:rFonts w:ascii="Liberation Serif" w:hAnsi="Liberation Serif"/>
          <w:color w:val="212121"/>
          <w:sz w:val="28"/>
          <w:szCs w:val="28"/>
        </w:rPr>
        <w:t>3.</w:t>
      </w:r>
      <w:r>
        <w:rPr>
          <w:color w:val="212121"/>
          <w:sz w:val="14"/>
          <w:szCs w:val="14"/>
        </w:rPr>
        <w:t xml:space="preserve"> </w:t>
      </w:r>
      <w:r>
        <w:rPr>
          <w:rFonts w:ascii="Liberation Serif" w:hAnsi="Liberation Serif"/>
          <w:color w:val="212121"/>
          <w:sz w:val="28"/>
          <w:szCs w:val="28"/>
        </w:rPr>
        <w:t xml:space="preserve">Опубликовать настоящее постановление в газете «Красное знамя», </w:t>
      </w:r>
      <w:r>
        <w:rPr>
          <w:rFonts w:ascii="Liberation Serif" w:hAnsi="Liberation Serif"/>
          <w:color w:val="212121"/>
          <w:sz w:val="28"/>
          <w:szCs w:val="28"/>
        </w:rPr>
        <w:br/>
        <w:t xml:space="preserve">на официальном интернет-портале правовой информации городского округа Верхняя Пышма (www.верхняяпышма-право.рф), разместить на официальном сайте городского округа Верхняя Пышма </w:t>
      </w:r>
      <w:r>
        <w:rPr>
          <w:rFonts w:ascii="Liberation Serif" w:hAnsi="Liberation Serif"/>
          <w:sz w:val="28"/>
          <w:szCs w:val="28"/>
        </w:rPr>
        <w:t>(</w:t>
      </w:r>
      <w:hyperlink r:id="rId6" w:history="1">
        <w:r>
          <w:rPr>
            <w:rFonts w:ascii="Liberation Serif" w:hAnsi="Liberation Serif"/>
            <w:sz w:val="28"/>
            <w:szCs w:val="28"/>
          </w:rPr>
          <w:t>https://movp.ru/</w:t>
        </w:r>
      </w:hyperlink>
      <w:r>
        <w:rPr>
          <w:rFonts w:ascii="Liberation Serif" w:hAnsi="Liberation Serif"/>
          <w:color w:val="212121"/>
          <w:sz w:val="28"/>
          <w:szCs w:val="28"/>
        </w:rPr>
        <w:t>).</w:t>
      </w:r>
    </w:p>
    <w:p w14:paraId="2A296B7A" w14:textId="77777777" w:rsidR="008F4A0A" w:rsidRDefault="008F4A0A" w:rsidP="008F4A0A">
      <w:pPr>
        <w:autoSpaceDE w:val="0"/>
        <w:ind w:right="-6"/>
        <w:jc w:val="both"/>
        <w:rPr>
          <w:rFonts w:ascii="Liberation Serif" w:hAnsi="Liberation Serif" w:cs="Liberation Serif"/>
          <w:bCs/>
          <w:iCs/>
          <w:kern w:val="3"/>
          <w:sz w:val="28"/>
          <w:szCs w:val="28"/>
          <w:lang w:eastAsia="zh-CN"/>
        </w:rPr>
      </w:pPr>
    </w:p>
    <w:p w14:paraId="120CF912" w14:textId="77777777" w:rsidR="008F4A0A" w:rsidRDefault="008F4A0A" w:rsidP="008F4A0A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237"/>
        <w:gridCol w:w="3344"/>
      </w:tblGrid>
      <w:tr w:rsidR="008F4A0A" w14:paraId="55EF7380" w14:textId="77777777" w:rsidTr="00991ACE">
        <w:tblPrEx>
          <w:tblCellMar>
            <w:top w:w="0" w:type="dxa"/>
            <w:bottom w:w="0" w:type="dxa"/>
          </w:tblCellMar>
        </w:tblPrEx>
        <w:tc>
          <w:tcPr>
            <w:tcW w:w="623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6BBE189" w14:textId="77777777" w:rsidR="008F4A0A" w:rsidRDefault="008F4A0A" w:rsidP="00991ACE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Глава городского округа</w:t>
            </w:r>
          </w:p>
        </w:tc>
        <w:tc>
          <w:tcPr>
            <w:tcW w:w="334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40C80EE0" w14:textId="77777777" w:rsidR="008F4A0A" w:rsidRDefault="008F4A0A" w:rsidP="00991ACE">
            <w:pPr>
              <w:jc w:val="righ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И.С. Зернов</w:t>
            </w:r>
          </w:p>
        </w:tc>
      </w:tr>
    </w:tbl>
    <w:p w14:paraId="5E2EE451" w14:textId="77777777" w:rsidR="008F4A0A" w:rsidRDefault="008F4A0A" w:rsidP="008F4A0A">
      <w:pPr>
        <w:pStyle w:val="ConsNormal"/>
        <w:widowControl/>
        <w:ind w:firstLine="0"/>
        <w:rPr>
          <w:rFonts w:ascii="Liberation Serif" w:hAnsi="Liberation Serif"/>
        </w:rPr>
      </w:pPr>
    </w:p>
    <w:p w14:paraId="45A0F3AD" w14:textId="77777777" w:rsidR="0060346F" w:rsidRDefault="0060346F"/>
    <w:sectPr w:rsidR="0060346F">
      <w:headerReference w:type="default" r:id="rId7"/>
      <w:footerReference w:type="default" r:id="rId8"/>
      <w:pgSz w:w="11906" w:h="16838"/>
      <w:pgMar w:top="1134" w:right="624" w:bottom="1134" w:left="170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11E58FA" w14:textId="77777777" w:rsidR="005D56B7" w:rsidRDefault="005D56B7" w:rsidP="008F4A0A">
      <w:r>
        <w:separator/>
      </w:r>
    </w:p>
  </w:endnote>
  <w:endnote w:type="continuationSeparator" w:id="0">
    <w:p w14:paraId="1312B8D7" w14:textId="77777777" w:rsidR="005D56B7" w:rsidRDefault="005D56B7" w:rsidP="008F4A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1C122FE" w14:textId="14C5CC90" w:rsidR="005838B4" w:rsidRDefault="005D56B7">
    <w:pPr>
      <w:pStyle w:val="a5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0F10A7E" w14:textId="77777777" w:rsidR="005D56B7" w:rsidRDefault="005D56B7" w:rsidP="008F4A0A">
      <w:r>
        <w:separator/>
      </w:r>
    </w:p>
  </w:footnote>
  <w:footnote w:type="continuationSeparator" w:id="0">
    <w:p w14:paraId="3790CDD9" w14:textId="77777777" w:rsidR="005D56B7" w:rsidRDefault="005D56B7" w:rsidP="008F4A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33FF913" w14:textId="77777777" w:rsidR="005838B4" w:rsidRDefault="005D56B7">
    <w:pPr>
      <w:pStyle w:val="a3"/>
      <w:jc w:val="center"/>
    </w:pPr>
  </w:p>
  <w:p w14:paraId="5843250B" w14:textId="77777777" w:rsidR="005838B4" w:rsidRDefault="005D56B7">
    <w:pPr>
      <w:pStyle w:val="a3"/>
      <w:jc w:val="center"/>
      <w:rPr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0516"/>
    <w:rsid w:val="005D56B7"/>
    <w:rsid w:val="0060346F"/>
    <w:rsid w:val="008F4A0A"/>
    <w:rsid w:val="00B005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4178D8"/>
  <w15:chartTrackingRefBased/>
  <w15:docId w15:val="{10935519-D1CD-4F96-88C3-6227E857BA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F4A0A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F4A0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8F4A0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rsid w:val="008F4A0A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8F4A0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8F4A0A"/>
    <w:pPr>
      <w:widowControl w:val="0"/>
      <w:suppressAutoHyphens/>
      <w:autoSpaceDN w:val="0"/>
      <w:snapToGrid w:val="0"/>
      <w:spacing w:after="0" w:line="240" w:lineRule="auto"/>
      <w:ind w:firstLine="720"/>
      <w:textAlignment w:val="baseline"/>
    </w:pPr>
    <w:rPr>
      <w:rFonts w:ascii="Arial" w:eastAsia="Times New Roman" w:hAnsi="Arial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movp.ru/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235</Words>
  <Characters>1343</Characters>
  <Application>Microsoft Office Word</Application>
  <DocSecurity>0</DocSecurity>
  <Lines>11</Lines>
  <Paragraphs>3</Paragraphs>
  <ScaleCrop>false</ScaleCrop>
  <Company/>
  <LinksUpToDate>false</LinksUpToDate>
  <CharactersWithSpaces>1575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Садыкова Дарья Юрьевна</dc:creator>
  <cp:keywords/>
  <dc:description/>
  <cp:lastModifiedBy>Садыкова Дарья Юрьевна</cp:lastModifiedBy>
  <cp:revision>2</cp:revision>
  <dcterms:created xsi:type="dcterms:W3CDTF">2026-06-24T08:20:00Z</dcterms:created>
  <dcterms:modified xsi:type="dcterms:W3CDTF">2026-06-24T08:20:00Z</dcterms:modified>
</cp:coreProperties>
</file>