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B460D" w14:paraId="52D230D4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8E64F" w14:textId="77777777" w:rsidR="003B460D" w:rsidRDefault="003B460D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A883758" w14:textId="77777777" w:rsidR="003B460D" w:rsidRDefault="003B460D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6C01239" w14:textId="77777777" w:rsidR="003B460D" w:rsidRDefault="003B460D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187D3BA" w14:textId="77777777" w:rsidR="003B460D" w:rsidRDefault="003B460D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AD3001" wp14:editId="1117988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C1FAD0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B460D" w14:paraId="1CE8D7E1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A81FF0" w14:textId="77777777" w:rsidR="003B460D" w:rsidRDefault="003B460D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DE2736" w14:textId="37C8E085" w:rsidR="003B460D" w:rsidRPr="003B460D" w:rsidRDefault="003B460D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26.06.2026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93011C" w14:textId="77777777" w:rsidR="003B460D" w:rsidRDefault="003B460D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9E5560" w14:textId="4B3C5C44" w:rsidR="003B460D" w:rsidRPr="003B460D" w:rsidRDefault="003B460D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963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3E4BA6" w14:textId="77777777" w:rsidR="003B460D" w:rsidRDefault="003B460D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B460D" w14:paraId="622BD478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E8B89" w14:textId="77777777" w:rsidR="003B460D" w:rsidRDefault="003B460D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B460D" w14:paraId="3D3D2848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2E74B" w14:textId="77777777" w:rsidR="003B460D" w:rsidRDefault="003B460D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6F01113" w14:textId="77777777" w:rsidR="003B460D" w:rsidRDefault="003B460D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2CBBDCC" w14:textId="77777777" w:rsidR="003B460D" w:rsidRDefault="003B460D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B460D" w14:paraId="06851E76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F1E95" w14:textId="77777777" w:rsidR="003B460D" w:rsidRDefault="003B460D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Положения об организации и проведении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 на территории городского округа Верхняя Пышма</w:t>
            </w:r>
          </w:p>
        </w:tc>
      </w:tr>
      <w:tr w:rsidR="003B460D" w14:paraId="3FCAA5B9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E50BC" w14:textId="77777777" w:rsidR="003B460D" w:rsidRDefault="003B460D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09C1B28" w14:textId="77777777" w:rsidR="003B460D" w:rsidRDefault="003B460D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C447C07" w14:textId="77777777" w:rsidR="003B460D" w:rsidRDefault="003B460D" w:rsidP="003B460D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пунктом 7.1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пунктом 2 статьи 5.2 </w:t>
      </w:r>
      <w:r>
        <w:rPr>
          <w:rFonts w:ascii="Liberation Serif" w:hAnsi="Liberation Serif"/>
          <w:sz w:val="28"/>
          <w:szCs w:val="28"/>
        </w:rPr>
        <w:br/>
        <w:t xml:space="preserve">Федерального закона от 06 марта 2006 года № 35-ФЗ «О противодействии терроризму», во исполнение абзаца 7.4.1 подпункта 7.4 пункта 7 раздела </w:t>
      </w:r>
      <w:r>
        <w:rPr>
          <w:rFonts w:ascii="Liberation Serif" w:hAnsi="Liberation Serif"/>
          <w:sz w:val="28"/>
          <w:szCs w:val="28"/>
          <w:lang w:val="en-US"/>
        </w:rPr>
        <w:t>II</w:t>
      </w:r>
      <w:r>
        <w:rPr>
          <w:rFonts w:ascii="Liberation Serif" w:hAnsi="Liberation Serif"/>
          <w:sz w:val="28"/>
          <w:szCs w:val="28"/>
        </w:rPr>
        <w:t xml:space="preserve"> протокола совместного заседания антитеррористической комиссии в Свердловской области и оперативного штаба в Свердловской области </w:t>
      </w:r>
      <w:r>
        <w:rPr>
          <w:rFonts w:ascii="Liberation Serif" w:hAnsi="Liberation Serif"/>
          <w:sz w:val="28"/>
          <w:szCs w:val="28"/>
        </w:rPr>
        <w:br/>
        <w:t>от 29.04.2026 № 3, руководствуясь статьей 25 Устава городского округа Верхняя Пышма Свердловской области, Администрация городского округа Верхняя Пышма</w:t>
      </w:r>
    </w:p>
    <w:p w14:paraId="4A56FFDE" w14:textId="77777777" w:rsidR="003B460D" w:rsidRDefault="003B460D" w:rsidP="003B460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6A2D400" w14:textId="77777777" w:rsidR="003B460D" w:rsidRDefault="003B460D" w:rsidP="003B460D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Положение об организации и проведении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 на территории городского округа Верхняя Пышма (прилагается).</w:t>
      </w:r>
    </w:p>
    <w:p w14:paraId="2FABAA24" w14:textId="77777777" w:rsidR="003B460D" w:rsidRDefault="003B460D" w:rsidP="003B460D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67AAEC03" w14:textId="77777777" w:rsidR="003B460D" w:rsidRDefault="003B460D" w:rsidP="003B460D">
      <w:pPr>
        <w:pStyle w:val="a7"/>
        <w:numPr>
          <w:ilvl w:val="0"/>
          <w:numId w:val="1"/>
        </w:numPr>
        <w:tabs>
          <w:tab w:val="left" w:pos="851"/>
        </w:tabs>
        <w:suppressAutoHyphens w:val="0"/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movp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14:paraId="232D0D20" w14:textId="77777777" w:rsidR="003B460D" w:rsidRDefault="003B460D" w:rsidP="003B460D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125D5CE5" w14:textId="77777777" w:rsidR="003B460D" w:rsidRDefault="003B460D" w:rsidP="003B460D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B460D" w14:paraId="4E9F77AA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C16F9F" w14:textId="77777777" w:rsidR="003B460D" w:rsidRDefault="003B460D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E3E39A" w14:textId="77777777" w:rsidR="003B460D" w:rsidRDefault="003B460D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6BEA42D" w14:textId="77777777" w:rsidR="003B460D" w:rsidRDefault="003B460D" w:rsidP="003B460D">
      <w:pPr>
        <w:pStyle w:val="ConsNormal"/>
        <w:widowControl/>
        <w:ind w:firstLine="0"/>
        <w:rPr>
          <w:rFonts w:ascii="Liberation Serif" w:hAnsi="Liberation Serif"/>
        </w:rPr>
      </w:pPr>
    </w:p>
    <w:p w14:paraId="467ED4F5" w14:textId="77777777" w:rsidR="0060346F" w:rsidRDefault="0060346F"/>
    <w:sectPr w:rsidR="0060346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CBE3C9" w14:textId="77777777" w:rsidR="0017727C" w:rsidRDefault="0017727C" w:rsidP="003B460D">
      <w:r>
        <w:separator/>
      </w:r>
    </w:p>
  </w:endnote>
  <w:endnote w:type="continuationSeparator" w:id="0">
    <w:p w14:paraId="41792C3A" w14:textId="77777777" w:rsidR="0017727C" w:rsidRDefault="0017727C" w:rsidP="003B4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071AB" w14:textId="69DEB58F" w:rsidR="00D31106" w:rsidRDefault="0017727C">
    <w:pPr>
      <w:pStyle w:val="a5"/>
      <w:jc w:val="right"/>
      <w:rPr>
        <w:sz w:val="20"/>
        <w:szCs w:val="20"/>
      </w:rPr>
    </w:pPr>
  </w:p>
  <w:p w14:paraId="1FE80FC2" w14:textId="24B15308" w:rsidR="003B460D" w:rsidRDefault="003B460D">
    <w:pPr>
      <w:pStyle w:val="a5"/>
      <w:jc w:val="right"/>
      <w:rPr>
        <w:sz w:val="20"/>
        <w:szCs w:val="20"/>
      </w:rPr>
    </w:pPr>
  </w:p>
  <w:p w14:paraId="41CB0D4F" w14:textId="25CA5A68" w:rsidR="003B460D" w:rsidRDefault="003B460D">
    <w:pPr>
      <w:pStyle w:val="a5"/>
      <w:jc w:val="right"/>
      <w:rPr>
        <w:sz w:val="20"/>
        <w:szCs w:val="20"/>
      </w:rPr>
    </w:pPr>
  </w:p>
  <w:p w14:paraId="5EFAFEED" w14:textId="77777777" w:rsidR="003B460D" w:rsidRDefault="003B460D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EC9E5B" w14:textId="77777777" w:rsidR="0017727C" w:rsidRDefault="0017727C" w:rsidP="003B460D">
      <w:r>
        <w:separator/>
      </w:r>
    </w:p>
  </w:footnote>
  <w:footnote w:type="continuationSeparator" w:id="0">
    <w:p w14:paraId="5A683173" w14:textId="77777777" w:rsidR="0017727C" w:rsidRDefault="0017727C" w:rsidP="003B4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2C6FC" w14:textId="77777777" w:rsidR="00D31106" w:rsidRDefault="0017727C">
    <w:pPr>
      <w:pStyle w:val="a3"/>
      <w:jc w:val="center"/>
    </w:pPr>
  </w:p>
  <w:p w14:paraId="09D892E2" w14:textId="77777777" w:rsidR="00D31106" w:rsidRDefault="0017727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954BB3"/>
    <w:multiLevelType w:val="multilevel"/>
    <w:tmpl w:val="8EBC50D6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FC"/>
    <w:rsid w:val="0017727C"/>
    <w:rsid w:val="003B460D"/>
    <w:rsid w:val="0060346F"/>
    <w:rsid w:val="00BC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A852"/>
  <w15:chartTrackingRefBased/>
  <w15:docId w15:val="{8712A198-303A-42BB-80CE-D4F0EA55D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460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46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B46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B46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B46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B460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3B460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2026-06-26T04:15:00Z</dcterms:created>
  <dcterms:modified xsi:type="dcterms:W3CDTF">2026-06-26T04:15:00Z</dcterms:modified>
</cp:coreProperties>
</file>