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521F4A" w14:paraId="3228643E" w14:textId="77777777" w:rsidTr="00C308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EFAF37" w14:textId="77777777" w:rsidR="00521F4A" w:rsidRDefault="00521F4A" w:rsidP="00C308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1219BB0" w14:textId="77777777" w:rsidR="00521F4A" w:rsidRDefault="00521F4A" w:rsidP="00C308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15E6617" w14:textId="77777777" w:rsidR="00521F4A" w:rsidRDefault="00521F4A" w:rsidP="00C308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D7F27D9" w14:textId="77777777" w:rsidR="00521F4A" w:rsidRDefault="00521F4A" w:rsidP="00C308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9D5A62" wp14:editId="56A14EF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66927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21F4A" w14:paraId="600738B7" w14:textId="77777777" w:rsidTr="00C308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9A76C0" w14:textId="77777777" w:rsidR="00521F4A" w:rsidRDefault="00521F4A" w:rsidP="00C308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CA8C3E" w14:textId="3829334E" w:rsidR="00521F4A" w:rsidRDefault="00521F4A" w:rsidP="00C308C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72D249" w14:textId="77777777" w:rsidR="00521F4A" w:rsidRDefault="00521F4A" w:rsidP="00C308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F9F0FE" w14:textId="51CA1295" w:rsidR="00521F4A" w:rsidRDefault="00521F4A" w:rsidP="00C308C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974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9F1C23" w14:textId="77777777" w:rsidR="00521F4A" w:rsidRDefault="00521F4A" w:rsidP="00C308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21F4A" w14:paraId="75A2DBA3" w14:textId="77777777" w:rsidTr="00C308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7A1B2" w14:textId="77777777" w:rsidR="00521F4A" w:rsidRDefault="00521F4A" w:rsidP="00C308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21F4A" w14:paraId="1FC0557E" w14:textId="77777777" w:rsidTr="00C308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10257" w14:textId="77777777" w:rsidR="00521F4A" w:rsidRDefault="00521F4A" w:rsidP="00C308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4537C7B" w14:textId="77777777" w:rsidR="00521F4A" w:rsidRDefault="00521F4A" w:rsidP="00C308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1DB28FE" w14:textId="77777777" w:rsidR="00521F4A" w:rsidRDefault="00521F4A" w:rsidP="00C308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21F4A" w14:paraId="7FBE8C68" w14:textId="77777777" w:rsidTr="00C308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9C859C" w14:textId="77777777" w:rsidR="00521F4A" w:rsidRDefault="00521F4A" w:rsidP="00C308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прекращении публичного сервитута, установленного в интересах акционерного общества «Екатеринбургская электросетевая компания»</w:t>
            </w:r>
          </w:p>
        </w:tc>
      </w:tr>
      <w:tr w:rsidR="00521F4A" w14:paraId="7A76CF54" w14:textId="77777777" w:rsidTr="00C308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1D70B6" w14:textId="77777777" w:rsidR="00521F4A" w:rsidRDefault="00521F4A" w:rsidP="00C308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079C492" w14:textId="77777777" w:rsidR="00521F4A" w:rsidRDefault="00521F4A" w:rsidP="00C308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AFCD5DB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пунктом 4 части 4 статьи 48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рассмотрев обращение акционерного общества «Екатеринбургская электросетевая компания» (ОГРН 1026602312770, ИНН 6658139683) от 17.06.2026 об аннулировании публичного сервитута, установленного постановлением администрации городского округа Верхняя Пышма от 06.08.2025 № 1039, Уставом городского округа Верхняя Пышма Свердловской области, Администрация городского округа </w:t>
      </w:r>
      <w:r>
        <w:rPr>
          <w:rFonts w:ascii="Liberation Serif" w:hAnsi="Liberation Serif"/>
          <w:sz w:val="28"/>
          <w:szCs w:val="28"/>
        </w:rPr>
        <w:br/>
        <w:t>Верхняя Пышма</w:t>
      </w:r>
    </w:p>
    <w:p w14:paraId="10A514A5" w14:textId="77777777" w:rsidR="00521F4A" w:rsidRDefault="00521F4A" w:rsidP="00521F4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815A881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 xml:space="preserve">Прекратить публичный сервитут с реестровым номером 66:36:0000000-17.15, установленный в интересах акционерного общества «Екатеринбургская электросетевая компания» публичный сервитут площадью 1778 кв. м., сроком на 10 лет в целях размещения объекта электросетевого хозяйства «Строительство КВЛ 0,4 кВ от ТП 30508 (руб. № 4) для электроснабжения базовой станции сотовой связи (ВРУ 0,4 кВ климатического шкафа) по адресу: г. Верхняя Пышма, в 800 метрах западнее пос. Садовый, </w:t>
      </w:r>
      <w:r>
        <w:rPr>
          <w:rFonts w:ascii="Liberation Serif" w:hAnsi="Liberation Serif"/>
          <w:sz w:val="28"/>
          <w:szCs w:val="28"/>
        </w:rPr>
        <w:br/>
        <w:t>ОРС-2, к/№ 66:36:3203001:183».</w:t>
      </w:r>
    </w:p>
    <w:p w14:paraId="61EE16EE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 направить копию решения о прекращении публичного сервитута в Управление Росреестра по Свердловской области.</w:t>
      </w:r>
    </w:p>
    <w:p w14:paraId="05F29FE7" w14:textId="77777777" w:rsidR="00521F4A" w:rsidRDefault="00521F4A" w:rsidP="00521F4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 xml:space="preserve">Признать утратившим силу постановление администрации городского округа Верхняя Пышма от 06.08.2025 № 1039 «Об установлении публичного сервитута для размещения объекта электросетевого хозяйства «Строительство КВЛ 0,4 кВ от ТП 30508 (руб. №4) для электроснабжения базовой станции сотовой связи (ВРУ 0,4 кВ климатического шкафа) по адресу: г. Верхняя Пышма, в 800 метрах западнее пос. Садовый, ОРС-2, </w:t>
      </w:r>
      <w:r>
        <w:rPr>
          <w:rFonts w:ascii="Liberation Serif" w:hAnsi="Liberation Serif"/>
          <w:sz w:val="28"/>
          <w:szCs w:val="28"/>
        </w:rPr>
        <w:br/>
        <w:t>к/№ 66:36:3203001:183».</w:t>
      </w:r>
    </w:p>
    <w:p w14:paraId="47ED0290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Контроль исполнения настоящего постановления оставляю за собой.</w:t>
      </w:r>
    </w:p>
    <w:p w14:paraId="6A881724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(www.верхняяпышма-право.рф), официальном сайте городского округа Верхняя Пышма (www.movp.ru).</w:t>
      </w:r>
    </w:p>
    <w:p w14:paraId="01ECAF33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009F950" w14:textId="77777777" w:rsidR="00521F4A" w:rsidRDefault="00521F4A" w:rsidP="00521F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521F4A" w14:paraId="7D2CE9A4" w14:textId="77777777" w:rsidTr="00C308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AE5E56" w14:textId="77777777" w:rsidR="00521F4A" w:rsidRDefault="00521F4A" w:rsidP="00C308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65E5C7" w14:textId="77777777" w:rsidR="00521F4A" w:rsidRDefault="00521F4A" w:rsidP="00C308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F0C3D6D" w14:textId="77777777" w:rsidR="00521F4A" w:rsidRDefault="00521F4A" w:rsidP="00521F4A">
      <w:pPr>
        <w:pStyle w:val="ConsNormal"/>
        <w:widowControl/>
        <w:ind w:firstLine="0"/>
        <w:rPr>
          <w:rFonts w:ascii="Liberation Serif" w:hAnsi="Liberation Serif"/>
        </w:rPr>
      </w:pPr>
    </w:p>
    <w:p w14:paraId="3CD8656D" w14:textId="77777777" w:rsidR="00B81DFC" w:rsidRDefault="00B81DFC"/>
    <w:sectPr w:rsidR="00B81DFC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5316" w14:textId="77777777" w:rsidR="008915BB" w:rsidRDefault="008915BB" w:rsidP="00521F4A">
      <w:r>
        <w:separator/>
      </w:r>
    </w:p>
  </w:endnote>
  <w:endnote w:type="continuationSeparator" w:id="0">
    <w:p w14:paraId="501AEA3C" w14:textId="77777777" w:rsidR="008915BB" w:rsidRDefault="008915BB" w:rsidP="00521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EFDBD2" w14:textId="77777777" w:rsidR="008915BB" w:rsidRDefault="008915BB" w:rsidP="00521F4A">
      <w:r>
        <w:separator/>
      </w:r>
    </w:p>
  </w:footnote>
  <w:footnote w:type="continuationSeparator" w:id="0">
    <w:p w14:paraId="00230EA2" w14:textId="77777777" w:rsidR="008915BB" w:rsidRDefault="008915BB" w:rsidP="00521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06DF9" w14:textId="77777777" w:rsidR="008D5CAD" w:rsidRDefault="008915BB">
    <w:pPr>
      <w:pStyle w:val="a3"/>
      <w:jc w:val="center"/>
    </w:pPr>
  </w:p>
  <w:p w14:paraId="5F679B0F" w14:textId="77777777" w:rsidR="008D5CAD" w:rsidRDefault="008915B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F1D"/>
    <w:rsid w:val="00521F4A"/>
    <w:rsid w:val="008915BB"/>
    <w:rsid w:val="00B72F1D"/>
    <w:rsid w:val="00B8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20B1E"/>
  <w15:chartTrackingRefBased/>
  <w15:docId w15:val="{170EC7E8-4A8F-4DD4-8A6F-B3F6DBEB6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F4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21F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21F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21F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21F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21F4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2026-06-26T12:11:00Z</dcterms:created>
  <dcterms:modified xsi:type="dcterms:W3CDTF">2026-06-26T12:11:00Z</dcterms:modified>
</cp:coreProperties>
</file>