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6F4AE3" w14:paraId="190BA3C0" w14:textId="77777777" w:rsidTr="00164BBC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E118E" w14:textId="77777777" w:rsidR="006F4AE3" w:rsidRDefault="006F4AE3" w:rsidP="00164B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EC474DD" w14:textId="77777777" w:rsidR="006F4AE3" w:rsidRDefault="006F4AE3" w:rsidP="00164B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1C41AEC" w14:textId="77777777" w:rsidR="006F4AE3" w:rsidRDefault="006F4AE3" w:rsidP="00164BB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B49CB5E" w14:textId="77777777" w:rsidR="006F4AE3" w:rsidRDefault="006F4AE3" w:rsidP="00164BB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A0F4F2" wp14:editId="5BE19E0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B5C77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F4AE3" w14:paraId="0A2BE04A" w14:textId="77777777" w:rsidTr="00164BBC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95C4FA" w14:textId="77777777" w:rsidR="006F4AE3" w:rsidRDefault="006F4AE3" w:rsidP="00164BB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B2AEEC" w14:textId="3E946CC6" w:rsidR="006F4AE3" w:rsidRDefault="006F4AE3" w:rsidP="00164BB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ED5034" w14:textId="77777777" w:rsidR="006F4AE3" w:rsidRDefault="006F4AE3" w:rsidP="00164BB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2AA4C5" w14:textId="6567F3F0" w:rsidR="006F4AE3" w:rsidRDefault="006F4AE3" w:rsidP="00164BB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978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000E27" w14:textId="77777777" w:rsidR="006F4AE3" w:rsidRDefault="006F4AE3" w:rsidP="00164BB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F4AE3" w14:paraId="797A1504" w14:textId="77777777" w:rsidTr="00164BBC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81C7F" w14:textId="77777777" w:rsidR="006F4AE3" w:rsidRDefault="006F4AE3" w:rsidP="00164BB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F4AE3" w14:paraId="03E8627D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53556" w14:textId="77777777" w:rsidR="006F4AE3" w:rsidRDefault="006F4AE3" w:rsidP="00164BB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05BF9E3" w14:textId="77777777" w:rsidR="006F4AE3" w:rsidRDefault="006F4AE3" w:rsidP="00164BB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38E448C" w14:textId="77777777" w:rsidR="006F4AE3" w:rsidRDefault="006F4AE3" w:rsidP="00164BB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F4AE3" w14:paraId="609A142D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70EA9" w14:textId="77777777" w:rsidR="006F4AE3" w:rsidRDefault="006F4AE3" w:rsidP="00164BB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06.08.2018 № 668 «Об утверждении Порядка и перечня случаев оказания на возвратной и (или) безвозмездной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городского округа Верхняя Пышма»</w:t>
            </w:r>
          </w:p>
        </w:tc>
      </w:tr>
      <w:tr w:rsidR="006F4AE3" w14:paraId="60F6AC6F" w14:textId="77777777" w:rsidTr="00164BBC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04F7B0" w14:textId="77777777" w:rsidR="006F4AE3" w:rsidRDefault="006F4AE3" w:rsidP="00164BB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39EDFA5" w14:textId="77777777" w:rsidR="006F4AE3" w:rsidRDefault="006F4AE3" w:rsidP="00164BB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24202F3" w14:textId="5C3AC75F" w:rsidR="006F4AE3" w:rsidRDefault="006F4AE3" w:rsidP="006F4AE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статей 52 и 54 Федерального закона Российской </w:t>
      </w:r>
      <w:proofErr w:type="gramStart"/>
      <w:r>
        <w:rPr>
          <w:rFonts w:ascii="Liberation Serif" w:hAnsi="Liberation Serif"/>
          <w:sz w:val="28"/>
          <w:szCs w:val="28"/>
        </w:rPr>
        <w:t xml:space="preserve">Федерации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proofErr w:type="gramEnd"/>
      <w:r>
        <w:rPr>
          <w:rFonts w:ascii="Liberation Serif" w:hAnsi="Liberation Serif"/>
          <w:sz w:val="28"/>
          <w:szCs w:val="28"/>
        </w:rPr>
        <w:t xml:space="preserve"> 20 марта 2025 года № 33-ФЗ «Об общих принципах организации местного самоуправления в единой системе публичной власти», Администрация городского округа Верхняя Пышма </w:t>
      </w:r>
    </w:p>
    <w:p w14:paraId="6978224E" w14:textId="77777777" w:rsidR="006F4AE3" w:rsidRDefault="006F4AE3" w:rsidP="006F4AE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0C8F842" w14:textId="77777777" w:rsidR="006F4AE3" w:rsidRDefault="006F4AE3" w:rsidP="006F4AE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постановление администрации городского округа Верхняя Пышма от 06.08.2018 № 668 «Об утверждении Порядка и перечня случаев оказания на возвратной и (или) безвозмездной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городского округа Верхняя Пышма», изложив пункт 3 в следующей редакции:</w:t>
      </w:r>
    </w:p>
    <w:p w14:paraId="78E8C15B" w14:textId="45B0388B" w:rsidR="006F4AE3" w:rsidRDefault="006F4AE3" w:rsidP="006F4AE3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«3. Контроль исполнения настоящего постановления </w:t>
      </w:r>
      <w:proofErr w:type="gramStart"/>
      <w:r>
        <w:rPr>
          <w:rFonts w:ascii="Liberation Serif" w:hAnsi="Liberation Serif"/>
          <w:sz w:val="28"/>
          <w:szCs w:val="28"/>
        </w:rPr>
        <w:t xml:space="preserve">возложить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</w:t>
      </w:r>
      <w:proofErr w:type="gramEnd"/>
      <w:r>
        <w:rPr>
          <w:rFonts w:ascii="Liberation Serif" w:hAnsi="Liberation Serif"/>
          <w:sz w:val="28"/>
          <w:szCs w:val="28"/>
        </w:rPr>
        <w:t xml:space="preserve">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С.А.».</w:t>
      </w:r>
    </w:p>
    <w:p w14:paraId="144EC7E8" w14:textId="77777777" w:rsidR="006F4AE3" w:rsidRDefault="006F4AE3" w:rsidP="006F4AE3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Внести в </w:t>
      </w:r>
      <w:hyperlink w:anchor="P36" w:history="1">
        <w:r>
          <w:rPr>
            <w:rFonts w:ascii="Liberation Serif" w:hAnsi="Liberation Serif"/>
            <w:sz w:val="28"/>
            <w:szCs w:val="28"/>
          </w:rPr>
          <w:t>Порядок и перечень</w:t>
        </w:r>
      </w:hyperlink>
      <w:r>
        <w:rPr>
          <w:rFonts w:ascii="Liberation Serif" w:hAnsi="Liberation Serif"/>
          <w:sz w:val="28"/>
          <w:szCs w:val="28"/>
        </w:rPr>
        <w:t xml:space="preserve"> случаев оказания на возвратной и (или) безвозмездной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городского округа Верхняя Пышма, утвержденный постановлением администрации городского округа Верхняя Пышма от 06.08.2018 № 668, следующие изменения:</w:t>
      </w:r>
    </w:p>
    <w:p w14:paraId="2D57CEE6" w14:textId="0D8D920C" w:rsidR="006F4AE3" w:rsidRDefault="006F4AE3" w:rsidP="006F4AE3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1) в пункте 7 слова «муниципальное казенное учреждение «Управление капитального строительства и жилищно-коммунального хозяйства городского округа Верхняя Пышма» (далее – МКУ «УКС и ЖКХ ГО Верхняя Пышма»)» заменить словами «муниципальное казенное учреждение «Управление жилищно-коммунального хозяйства городского округа Верхняя Пышма»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(далее – МКУ «Управление ЖКХ ГО Верхняя Пышма»)»;</w:t>
      </w:r>
    </w:p>
    <w:p w14:paraId="1CA90933" w14:textId="77777777" w:rsidR="006F4AE3" w:rsidRDefault="006F4AE3" w:rsidP="006F4AE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по тексту слова «МКУ «УКС и ЖКХ ГО Верхняя Пышма»» заменить словами «МКУ «Управление ЖКХ ГО Верхняя Пышма».</w:t>
      </w:r>
    </w:p>
    <w:p w14:paraId="1BD2B37C" w14:textId="306FE38F" w:rsidR="006F4AE3" w:rsidRDefault="006F4AE3" w:rsidP="006F4AE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В преамбуле формы Соглашения о предоставлении субсидий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из бюджета городского округа Верхняя Пышма на возвратной и (или) безвозмездной основе при возникновении неотложной необходимости в проведении капитального ремонта общего имущества в многоквартирных домах, расположенных на территории городского округа Верхняя Пышма слова «муниципальное казенное учреждение «Управление капитального строительства и жилищно-коммунального хозяйства городского округа Верхняя Пышма» заменить словами «муниципальное казенное учреждение «Управление жилищно-коммунального хозяйства городского округа Верхняя Пышма»;</w:t>
      </w:r>
    </w:p>
    <w:p w14:paraId="7D3C5A3C" w14:textId="16693476" w:rsidR="006F4AE3" w:rsidRDefault="006F4AE3" w:rsidP="006F4AE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Внести изменения в Состав комиссии по принятию </w:t>
      </w:r>
      <w:proofErr w:type="gramStart"/>
      <w:r>
        <w:rPr>
          <w:rFonts w:ascii="Liberation Serif" w:hAnsi="Liberation Serif"/>
          <w:sz w:val="28"/>
          <w:szCs w:val="28"/>
        </w:rPr>
        <w:t xml:space="preserve">решения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proofErr w:type="gramEnd"/>
      <w:r>
        <w:rPr>
          <w:rFonts w:ascii="Liberation Serif" w:hAnsi="Liberation Serif"/>
          <w:sz w:val="28"/>
          <w:szCs w:val="28"/>
        </w:rPr>
        <w:t xml:space="preserve"> предоставлении субсидии из бюджета городского округа Верхняя Пышма </w:t>
      </w:r>
      <w:r w:rsidR="00FF580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 проведение капитального ремонта общего имущества в многоквартирных жилых домах, расположенных на территории городского округа Верхняя Пышма, утвержденный постановлением администрации городского округа Верхняя Пышма от 06.08.2018 № 668, изложив в новой редакции (прилагается).</w:t>
      </w:r>
    </w:p>
    <w:p w14:paraId="0F5EA6DC" w14:textId="77777777" w:rsidR="006F4AE3" w:rsidRDefault="006F4AE3" w:rsidP="006F4AE3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5.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D341186" w14:textId="77777777" w:rsidR="006F4AE3" w:rsidRDefault="006F4AE3" w:rsidP="006F4AE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F4AE3" w14:paraId="4729D9CA" w14:textId="77777777" w:rsidTr="00164BBC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912616" w14:textId="77777777" w:rsidR="006F4AE3" w:rsidRDefault="006F4AE3" w:rsidP="00164BB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86EDCC2" w14:textId="77777777" w:rsidR="006F4AE3" w:rsidRDefault="006F4AE3" w:rsidP="00164BB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17ABE3" w14:textId="77777777" w:rsidR="006F4AE3" w:rsidRDefault="006F4AE3" w:rsidP="00164BB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B94E84F" w14:textId="77777777" w:rsidR="006F4AE3" w:rsidRDefault="006F4AE3" w:rsidP="006F4AE3">
      <w:pPr>
        <w:pStyle w:val="ConsNormal"/>
        <w:widowControl/>
        <w:ind w:firstLine="0"/>
        <w:rPr>
          <w:rFonts w:ascii="Liberation Serif" w:hAnsi="Liberation Serif"/>
        </w:rPr>
      </w:pPr>
    </w:p>
    <w:p w14:paraId="4B11882E" w14:textId="77777777" w:rsidR="005B01FB" w:rsidRDefault="005B01FB"/>
    <w:sectPr w:rsidR="005B01F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8B773" w14:textId="77777777" w:rsidR="00EF41DB" w:rsidRDefault="00EF41DB" w:rsidP="006F4AE3">
      <w:r>
        <w:separator/>
      </w:r>
    </w:p>
  </w:endnote>
  <w:endnote w:type="continuationSeparator" w:id="0">
    <w:p w14:paraId="18F2B41E" w14:textId="77777777" w:rsidR="00EF41DB" w:rsidRDefault="00EF41DB" w:rsidP="006F4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6BEE7" w14:textId="77777777" w:rsidR="00EF41DB" w:rsidRDefault="00EF41DB" w:rsidP="006F4AE3">
      <w:r>
        <w:separator/>
      </w:r>
    </w:p>
  </w:footnote>
  <w:footnote w:type="continuationSeparator" w:id="0">
    <w:p w14:paraId="4931BD0E" w14:textId="77777777" w:rsidR="00EF41DB" w:rsidRDefault="00EF41DB" w:rsidP="006F4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B878" w14:textId="77777777" w:rsidR="0031649D" w:rsidRDefault="00FF580A">
    <w:pPr>
      <w:pStyle w:val="a3"/>
      <w:jc w:val="center"/>
    </w:pPr>
  </w:p>
  <w:p w14:paraId="00ECDC91" w14:textId="77777777" w:rsidR="0031649D" w:rsidRDefault="00FF580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B6A"/>
    <w:rsid w:val="005B01FB"/>
    <w:rsid w:val="006F4AE3"/>
    <w:rsid w:val="00A13B6A"/>
    <w:rsid w:val="00EF41DB"/>
    <w:rsid w:val="00FF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42F4"/>
  <w15:chartTrackingRefBased/>
  <w15:docId w15:val="{27AECD36-D3C6-4CAA-AF3D-57544AB6B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A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F4A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F4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F4A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F4A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F4AE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Дизайнер</cp:lastModifiedBy>
  <cp:revision>3</cp:revision>
  <dcterms:created xsi:type="dcterms:W3CDTF">2026-06-30T08:14:00Z</dcterms:created>
  <dcterms:modified xsi:type="dcterms:W3CDTF">2026-07-01T06:08:00Z</dcterms:modified>
</cp:coreProperties>
</file>