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9D2F05" w14:paraId="115D42B6" w14:textId="77777777" w:rsidTr="009D2F05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559EC8" w14:textId="77777777" w:rsidR="009D2F05" w:rsidRDefault="009D2F0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CB92E62" w14:textId="77777777" w:rsidR="009D2F05" w:rsidRDefault="009D2F0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7352345" w14:textId="77777777" w:rsidR="009D2F05" w:rsidRDefault="009D2F0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C96D45A" w14:textId="274E8811" w:rsidR="009D2F05" w:rsidRDefault="009D2F05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E370F60" wp14:editId="7C8577B6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67878E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9D2F05" w14:paraId="08E67E83" w14:textId="77777777" w:rsidTr="009D2F05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1D4F491" w14:textId="77777777" w:rsidR="009D2F05" w:rsidRDefault="009D2F0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B73E36" w14:textId="5FCCD731" w:rsidR="009D2F05" w:rsidRDefault="009D2F0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01.07.2026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DDA67CD" w14:textId="77777777" w:rsidR="009D2F05" w:rsidRDefault="009D2F0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CCD035" w14:textId="6451723A" w:rsidR="009D2F05" w:rsidRDefault="009D2F05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986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25C4596" w14:textId="77777777" w:rsidR="009D2F05" w:rsidRDefault="009D2F0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D2F05" w14:paraId="6B5FD8DF" w14:textId="77777777" w:rsidTr="009D2F05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0141A" w14:textId="77777777" w:rsidR="009D2F05" w:rsidRDefault="009D2F0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D2F05" w14:paraId="290D3172" w14:textId="77777777" w:rsidTr="009D2F05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FE264" w14:textId="77777777" w:rsidR="009D2F05" w:rsidRDefault="009D2F0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76CE814" w14:textId="77777777" w:rsidR="009D2F05" w:rsidRDefault="009D2F0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8100143" w14:textId="77777777" w:rsidR="009D2F05" w:rsidRDefault="009D2F0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D2F05" w14:paraId="6BEAD2F3" w14:textId="77777777" w:rsidTr="009D2F05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2EAE8A" w14:textId="77777777" w:rsidR="009D2F05" w:rsidRDefault="009D2F0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охране общественного порядка и обеспечении общественной безопасности во время празднования Дня поселка Красный</w:t>
            </w:r>
          </w:p>
        </w:tc>
      </w:tr>
      <w:tr w:rsidR="009D2F05" w14:paraId="20297C00" w14:textId="77777777" w:rsidTr="009D2F05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BA6FF" w14:textId="77777777" w:rsidR="009D2F05" w:rsidRDefault="009D2F0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6323BB6" w14:textId="77777777" w:rsidR="009D2F05" w:rsidRDefault="009D2F0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286DF64" w14:textId="77777777" w:rsidR="009D2F05" w:rsidRDefault="009D2F05" w:rsidP="009D2F05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соответствии с пунктом 9 статьи 16 Федерального закона                                      от 06 октября 2003 года № 131-ФЗ «Об общих принципах организации местного самоуправления в Российской Федерации», постановлением Правительства Свердловской области 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людей», постановлением администрации городского округа Верхняя Пышма от 29.06.2023 № 783 «Об утверждении дат проведения Дней сел и поселков городского округа Верхняя Пышма», в целях обеспечения общественного порядка и безопасности во время празднования Дня поселка Красный, руководствуясь статьей 31 Устава городского округа Верхняя Пышма Свердловской области, Администрация городского округа Верхняя Пышма</w:t>
      </w:r>
    </w:p>
    <w:p w14:paraId="3B3505E6" w14:textId="77777777" w:rsidR="009D2F05" w:rsidRDefault="009D2F05" w:rsidP="009D2F0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C302B15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Главе Красненской поселковой администрации городского округа Верхняя Пышма Елкиной Е.С.:</w:t>
      </w:r>
    </w:p>
    <w:p w14:paraId="5EF1BF5C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организовать 04 июля 2026 года проведение праздничных мероприятий, посвященных празднованию Дня поселка Красный с 16.00 до 23.00 часов (далее – праздничные мероприятия);</w:t>
      </w:r>
    </w:p>
    <w:p w14:paraId="7B471AA3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определить место проведения праздничного мероприятия:</w:t>
      </w:r>
    </w:p>
    <w:p w14:paraId="71D5E6D5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МАУ ДО «СШОР «ЛИДЕР» ФОК «КРАСНЫЙ» по адресу: г. Верхняя Пышма, п. Красный, ул. 8 марта, д. 9;</w:t>
      </w:r>
    </w:p>
    <w:p w14:paraId="360570E4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в период проведения праздничных мероприятий с 16.00 до 23.00 часов 04 июля 2026 года привлечь для обеспечения охраны общественного порядка народных дружинников МОО «Народная дружина городского округа Верхняя Пышма» в количестве 2 человек;</w:t>
      </w:r>
    </w:p>
    <w:p w14:paraId="09C8A9E2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обеспечить медицинское сопровождение праздничных мероприятий;</w:t>
      </w:r>
    </w:p>
    <w:p w14:paraId="7229E86A" w14:textId="77777777" w:rsidR="009D2F05" w:rsidRDefault="009D2F05" w:rsidP="009D2F0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в срок до 03 июля 2026 года направить в единую дежурную диспетчерскую службу МКУ «Управление гражданской защиты городского округа Верхняя Пышма» информацию о проведении праздничных мероприятий.</w:t>
      </w:r>
    </w:p>
    <w:p w14:paraId="4CC615E1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Рекомендовать начальнику отдельного патруля по взрывобезопасности ООО «Урал-Вымпел» Архипову А.В. обеспечить 04 июля </w:t>
      </w:r>
      <w:r>
        <w:rPr>
          <w:rFonts w:ascii="Liberation Serif" w:hAnsi="Liberation Serif"/>
          <w:sz w:val="28"/>
          <w:szCs w:val="28"/>
        </w:rPr>
        <w:lastRenderedPageBreak/>
        <w:t xml:space="preserve">2026 года проверку мест проведения праздничных мероприятий на взрывобезопасность, без применения минно-розыскной собаки. </w:t>
      </w:r>
    </w:p>
    <w:p w14:paraId="66423DD1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Рекомендовать начальнику 60-ого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г. Верхняя Пышма Колчину С.В.:</w:t>
      </w:r>
    </w:p>
    <w:p w14:paraId="164A560B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 12.00 до 23.00 часов 04 июля 2026 года обеспечить готовность к применению мер пожарной безопасности;</w:t>
      </w:r>
    </w:p>
    <w:p w14:paraId="3CD392AD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принять меры к организации дежурства пожарного автомобиля с 12.00 часов до 22.00 часов 04 июля 2026 года у здания МАУ ДО «СШОР «ЛИДЕР» ФОК «КРАСНЫЙ».</w:t>
      </w:r>
    </w:p>
    <w:p w14:paraId="1BAED6E9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Начальнику МКУ «Управление гражданской защиты городского округа Верхняя Пышма» Иванову И.В. обеспечить готовность приема и незамедлительной передачи информации экстренным службам.</w:t>
      </w:r>
      <w:r>
        <w:rPr>
          <w:rFonts w:ascii="Liberation Serif" w:hAnsi="Liberation Serif"/>
          <w:sz w:val="28"/>
          <w:szCs w:val="28"/>
        </w:rPr>
        <w:tab/>
      </w:r>
    </w:p>
    <w:p w14:paraId="1D7756E1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Рекомендовать начальнику МО МВД России «Верхнепышминский» Хомченко А.В. оказать содействие в обеспечении охраны общественного порядка и безопасности во время проведения праздничных мероприятий.</w:t>
      </w:r>
    </w:p>
    <w:p w14:paraId="064CABFD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Рекомендовать главному врачу ГАУЗ СО «Верхнепышминская центральная городская клиническая больница им. П.Д. Бородина» Денисову В.Г. с 12.00 до 23.00 часов 04 июля 2026 года обеспечить готовность выезда бригад скорой медицинской помощи.</w:t>
      </w:r>
    </w:p>
    <w:p w14:paraId="466ECFDE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Главе Красненской поселковой администрации городского округа Верхняя Пышма Елкиной Е.С. обеспечить оперативное взаимодействие с правоохранительными органами при проведении праздничных мероприятий.</w:t>
      </w:r>
    </w:p>
    <w:p w14:paraId="24295204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Контроль исполнения настоящего постановления оставляю за собой.</w:t>
      </w:r>
    </w:p>
    <w:p w14:paraId="603C192D" w14:textId="77777777" w:rsidR="009D2F05" w:rsidRDefault="009D2F05" w:rsidP="009D2F05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8. Опубликовать настоящее постановление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7C9EB640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FC2AC75" w14:textId="77777777" w:rsidR="009D2F05" w:rsidRDefault="009D2F05" w:rsidP="009D2F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9D2F05" w14:paraId="03DD184D" w14:textId="77777777" w:rsidTr="009D2F05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A5F0469" w14:textId="77777777" w:rsidR="009D2F05" w:rsidRDefault="009D2F0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A38E605" w14:textId="77777777" w:rsidR="009D2F05" w:rsidRDefault="009D2F0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3F9E437" w14:textId="77777777" w:rsidR="009D2F05" w:rsidRDefault="009D2F05" w:rsidP="009D2F05">
      <w:pPr>
        <w:pStyle w:val="ConsNormal"/>
        <w:widowControl/>
        <w:ind w:firstLine="0"/>
        <w:rPr>
          <w:rFonts w:ascii="Liberation Serif" w:hAnsi="Liberation Serif"/>
        </w:rPr>
      </w:pPr>
    </w:p>
    <w:p w14:paraId="6DB95879" w14:textId="77777777" w:rsidR="00A11A03" w:rsidRDefault="00A11A03"/>
    <w:sectPr w:rsidR="00A11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936"/>
    <w:rsid w:val="00833936"/>
    <w:rsid w:val="009D2F05"/>
    <w:rsid w:val="00A1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6ACE6"/>
  <w15:chartTrackingRefBased/>
  <w15:docId w15:val="{106AE1C1-FFB4-4F53-BC7E-A866D332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F0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D2F05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91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2026-07-01T08:49:00Z</dcterms:created>
  <dcterms:modified xsi:type="dcterms:W3CDTF">2026-07-01T08:49:00Z</dcterms:modified>
</cp:coreProperties>
</file>