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8975F" w14:textId="77777777" w:rsidR="006900CF" w:rsidRDefault="00654C41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7D79B" wp14:editId="5BE725C8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8E304EA" w14:textId="77777777" w:rsidR="006900CF" w:rsidRDefault="00654C4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Приложение </w:t>
                            </w:r>
                          </w:p>
                          <w:p w14:paraId="084029CD" w14:textId="77777777" w:rsidR="006900CF" w:rsidRDefault="00654C4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к постановлению Администрации</w:t>
                            </w:r>
                          </w:p>
                          <w:p w14:paraId="20905812" w14:textId="77777777" w:rsidR="006900CF" w:rsidRDefault="00654C4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6900CF" w14:paraId="14862E16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C8F5FA9" w14:textId="77777777" w:rsidR="006900CF" w:rsidRDefault="00654C41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0355CE49" w14:textId="77777777" w:rsidR="006900CF" w:rsidRDefault="00654C41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12.08.2026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DD76B9D" w14:textId="77777777" w:rsidR="006900CF" w:rsidRDefault="00654C41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C481624" w14:textId="77777777" w:rsidR="006900CF" w:rsidRDefault="00654C4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</w:rPr>
                                    <w:t>1205</w:t>
                                  </w:r>
                                </w:p>
                              </w:tc>
                            </w:tr>
                          </w:tbl>
                          <w:p w14:paraId="7AA2AEA5" w14:textId="77777777" w:rsidR="006900CF" w:rsidRDefault="006900C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4E12FA09" w14:textId="77777777" w:rsidR="006900CF" w:rsidRDefault="006900C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490EFC1E" w14:textId="77777777" w:rsidR="006900CF" w:rsidRDefault="006900CF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07D79B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08E304EA" w14:textId="77777777" w:rsidR="006900CF" w:rsidRDefault="00654C41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 xml:space="preserve">Приложение </w:t>
                      </w:r>
                    </w:p>
                    <w:p w14:paraId="084029CD" w14:textId="77777777" w:rsidR="006900CF" w:rsidRDefault="00654C41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к постановлению Администрации</w:t>
                      </w:r>
                    </w:p>
                    <w:p w14:paraId="20905812" w14:textId="77777777" w:rsidR="006900CF" w:rsidRDefault="00654C41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6900CF" w14:paraId="14862E16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C8F5FA9" w14:textId="77777777" w:rsidR="006900CF" w:rsidRDefault="00654C4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0355CE49" w14:textId="77777777" w:rsidR="006900CF" w:rsidRDefault="00654C41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12.08.2026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DD76B9D" w14:textId="77777777" w:rsidR="006900CF" w:rsidRDefault="00654C4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C481624" w14:textId="77777777" w:rsidR="006900CF" w:rsidRDefault="00654C41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</w:rPr>
                              <w:t>1205</w:t>
                            </w:r>
                          </w:p>
                        </w:tc>
                      </w:tr>
                    </w:tbl>
                    <w:p w14:paraId="7AA2AEA5" w14:textId="77777777" w:rsidR="006900CF" w:rsidRDefault="006900C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4E12FA09" w14:textId="77777777" w:rsidR="006900CF" w:rsidRDefault="006900C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490EFC1E" w14:textId="77777777" w:rsidR="006900CF" w:rsidRDefault="006900CF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49840C53" w14:textId="77777777" w:rsidR="006900CF" w:rsidRDefault="006900CF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9D9ACCF" w14:textId="77777777" w:rsidR="006900CF" w:rsidRDefault="006900CF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EC7672D" w14:textId="77777777" w:rsidR="006900CF" w:rsidRDefault="006900CF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2CE0B5B" w14:textId="77777777" w:rsidR="006900CF" w:rsidRDefault="006900CF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5966C03" w14:textId="77777777" w:rsidR="006900CF" w:rsidRDefault="006900CF">
      <w:pPr>
        <w:ind w:left="10915" w:right="591"/>
        <w:jc w:val="center"/>
      </w:pPr>
    </w:p>
    <w:p w14:paraId="06BA93A6" w14:textId="77777777" w:rsidR="006900CF" w:rsidRDefault="00654C41">
      <w:pPr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 xml:space="preserve">Расчет платы за публичный сервитут в отношении земель в кадастровом квартале собственность на которые не </w:t>
      </w:r>
      <w:r>
        <w:rPr>
          <w:rFonts w:ascii="Liberation Serif" w:hAnsi="Liberation Serif"/>
          <w:b/>
          <w:sz w:val="26"/>
          <w:szCs w:val="26"/>
        </w:rPr>
        <w:t>разграничена</w:t>
      </w:r>
    </w:p>
    <w:p w14:paraId="3EBEF1A4" w14:textId="77777777" w:rsidR="006900CF" w:rsidRDefault="00654C41">
      <w:pPr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(подготовлен в соответствии с пунктом 4 статьи 39.46 Земельного кодекса Российской Федерации) </w:t>
      </w:r>
    </w:p>
    <w:p w14:paraId="3E48EC1B" w14:textId="77777777" w:rsidR="006900CF" w:rsidRDefault="006900CF">
      <w:pPr>
        <w:rPr>
          <w:rFonts w:ascii="Liberation Serif" w:hAnsi="Liberation Serif"/>
          <w:sz w:val="26"/>
          <w:szCs w:val="26"/>
        </w:rPr>
      </w:pPr>
    </w:p>
    <w:p w14:paraId="0E96A53F" w14:textId="77777777" w:rsidR="006900CF" w:rsidRDefault="00654C41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Наименование платежа:</w:t>
      </w:r>
    </w:p>
    <w:p w14:paraId="444E28C5" w14:textId="77777777" w:rsidR="006900CF" w:rsidRDefault="00654C41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Плата за публичный сервитут</w:t>
      </w:r>
    </w:p>
    <w:p w14:paraId="057EE0F7" w14:textId="77777777" w:rsidR="006900CF" w:rsidRDefault="00654C41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Реквизиты:</w:t>
      </w:r>
    </w:p>
    <w:p w14:paraId="6F891D93" w14:textId="77777777" w:rsidR="006900CF" w:rsidRDefault="00654C41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ИНН/КПП 6606000120/668601001</w:t>
      </w:r>
    </w:p>
    <w:p w14:paraId="7A4072EE" w14:textId="77777777" w:rsidR="006900CF" w:rsidRDefault="00654C41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Наименование получателя УФК по Свердловской </w:t>
      </w:r>
      <w:r>
        <w:rPr>
          <w:rFonts w:ascii="Liberation Serif" w:hAnsi="Liberation Serif"/>
          <w:sz w:val="26"/>
          <w:szCs w:val="26"/>
        </w:rPr>
        <w:t>области (КУИ администрации ГО Верхняя Пышма» л/с 04623070780)</w:t>
      </w:r>
    </w:p>
    <w:p w14:paraId="15860F45" w14:textId="77777777" w:rsidR="006900CF" w:rsidRDefault="00654C41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Наименование банка УРАЛЬСКОЕ ГУ БАНКА РОССИИ//УФК по Свердловской области г. Екатеринбург</w:t>
      </w:r>
    </w:p>
    <w:p w14:paraId="530498D1" w14:textId="77777777" w:rsidR="006900CF" w:rsidRDefault="00654C41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БИК 016577551</w:t>
      </w:r>
    </w:p>
    <w:p w14:paraId="72676017" w14:textId="77777777" w:rsidR="006900CF" w:rsidRDefault="00654C41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Номер счета банка получателя 40102810645370000054</w:t>
      </w:r>
    </w:p>
    <w:p w14:paraId="02DE4E37" w14:textId="77777777" w:rsidR="006900CF" w:rsidRDefault="00654C41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Номер казначейского счета </w:t>
      </w:r>
      <w:r>
        <w:rPr>
          <w:rFonts w:ascii="Liberation Serif" w:hAnsi="Liberation Serif"/>
          <w:sz w:val="26"/>
          <w:szCs w:val="26"/>
        </w:rPr>
        <w:t>03100643000000016200</w:t>
      </w:r>
    </w:p>
    <w:p w14:paraId="256B5133" w14:textId="77777777" w:rsidR="006900CF" w:rsidRDefault="00654C41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ОКТМО 65732000</w:t>
      </w:r>
    </w:p>
    <w:p w14:paraId="2116D45E" w14:textId="77777777" w:rsidR="006900CF" w:rsidRDefault="00654C41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КБК 90211105410040000120</w:t>
      </w:r>
    </w:p>
    <w:p w14:paraId="03DDE588" w14:textId="77777777" w:rsidR="006900CF" w:rsidRDefault="006900CF">
      <w:pPr>
        <w:ind w:left="540"/>
        <w:rPr>
          <w:rFonts w:ascii="Liberation Serif" w:hAnsi="Liberation Serif"/>
          <w:sz w:val="26"/>
          <w:szCs w:val="26"/>
        </w:rPr>
      </w:pPr>
    </w:p>
    <w:tbl>
      <w:tblPr>
        <w:tblW w:w="9540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52"/>
        <w:gridCol w:w="5288"/>
      </w:tblGrid>
      <w:tr w:rsidR="006900CF" w14:paraId="491F3068" w14:textId="77777777">
        <w:tblPrEx>
          <w:tblCellMar>
            <w:top w:w="0" w:type="dxa"/>
            <w:bottom w:w="0" w:type="dxa"/>
          </w:tblCellMar>
        </w:tblPrEx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B3B8A" w14:textId="77777777" w:rsidR="006900CF" w:rsidRDefault="00654C41">
            <w:pPr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Площадь земель </w:t>
            </w:r>
            <w:proofErr w:type="gramStart"/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государственная собственность</w:t>
            </w:r>
            <w:proofErr w:type="gramEnd"/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на которые не разграничена, в отношении которых устанавливается публичный сервитут </w:t>
            </w: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812A0" w14:textId="77777777" w:rsidR="006900CF" w:rsidRDefault="00654C41">
            <w:pPr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1407 кв. м. (земли, категория которых не установлена)</w:t>
            </w:r>
          </w:p>
        </w:tc>
      </w:tr>
      <w:tr w:rsidR="006900CF" w14:paraId="76898E24" w14:textId="77777777">
        <w:tblPrEx>
          <w:tblCellMar>
            <w:top w:w="0" w:type="dxa"/>
            <w:bottom w:w="0" w:type="dxa"/>
          </w:tblCellMar>
        </w:tblPrEx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0ED08" w14:textId="77777777" w:rsidR="006900CF" w:rsidRDefault="00654C41">
            <w:pPr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Средний ур</w:t>
            </w: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овень кадастровой стоимости для городского округа Верхняя Пышма в соответствии с Приказом Министерства по управлению государственным имуществом Свердловской области от 21.11.2022 № 5500 (ред. 01.04.2024) «Об утверждении результатов определения кадастровой </w:t>
            </w: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стоимости земельных участков, расположенных на территории Свердловской области»</w:t>
            </w: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23148" w14:textId="77777777" w:rsidR="006900CF" w:rsidRDefault="00654C41">
            <w:pPr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Земли, категория которых не установлена) – 1440,87 за 1 кв. м</w:t>
            </w:r>
          </w:p>
        </w:tc>
      </w:tr>
      <w:tr w:rsidR="006900CF" w14:paraId="20496754" w14:textId="77777777">
        <w:tblPrEx>
          <w:tblCellMar>
            <w:top w:w="0" w:type="dxa"/>
            <w:bottom w:w="0" w:type="dxa"/>
          </w:tblCellMar>
        </w:tblPrEx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EE601" w14:textId="77777777" w:rsidR="006900CF" w:rsidRDefault="00654C41">
            <w:pPr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Срок публичного сервитута –49 лет</w:t>
            </w: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A6FA2" w14:textId="77777777" w:rsidR="006900CF" w:rsidRDefault="00654C41">
            <w:pPr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Для земель, категория которых не установлена – 99337 руб. 70 коп.</w:t>
            </w:r>
          </w:p>
        </w:tc>
      </w:tr>
      <w:tr w:rsidR="006900CF" w14:paraId="60B21499" w14:textId="77777777">
        <w:tblPrEx>
          <w:tblCellMar>
            <w:top w:w="0" w:type="dxa"/>
            <w:bottom w:w="0" w:type="dxa"/>
          </w:tblCellMar>
        </w:tblPrEx>
        <w:trPr>
          <w:trHeight w:val="996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DD450" w14:textId="77777777" w:rsidR="006900CF" w:rsidRDefault="00654C41"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Годовая плата согласно п. 4 ст. 39.46 Земельного кодекса РФ – </w:t>
            </w:r>
            <w:r>
              <w:rPr>
                <w:rFonts w:ascii="Liberation Serif" w:hAnsi="Liberation Serif"/>
                <w:sz w:val="26"/>
                <w:szCs w:val="26"/>
                <w:lang w:val="en-US" w:eastAsia="en-US"/>
              </w:rPr>
              <w:t>S</w:t>
            </w:r>
            <w:proofErr w:type="spellStart"/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зем</w:t>
            </w:r>
            <w:proofErr w:type="spellEnd"/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*</w:t>
            </w:r>
            <w:proofErr w:type="spellStart"/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СуКС</w:t>
            </w:r>
            <w:proofErr w:type="spellEnd"/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*0.1%</w:t>
            </w: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6CFE4" w14:textId="77777777" w:rsidR="006900CF" w:rsidRDefault="00654C41">
            <w:pPr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1407*1440,87*0,1%=2027 руб. 30 коп.</w:t>
            </w:r>
          </w:p>
        </w:tc>
      </w:tr>
    </w:tbl>
    <w:p w14:paraId="2ACD2952" w14:textId="77777777" w:rsidR="006900CF" w:rsidRDefault="006900CF">
      <w:pPr>
        <w:ind w:right="591"/>
      </w:pPr>
    </w:p>
    <w:p w14:paraId="1BB6EC4F" w14:textId="77777777" w:rsidR="006900CF" w:rsidRDefault="00654C41">
      <w:pPr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Расчет платы за публичный сервитут в отношении земельного участка с категорией земель – земли лесного фонда, находящегося в государственной и</w:t>
      </w:r>
      <w:r>
        <w:rPr>
          <w:rFonts w:ascii="Liberation Serif" w:hAnsi="Liberation Serif"/>
          <w:b/>
          <w:sz w:val="26"/>
          <w:szCs w:val="26"/>
        </w:rPr>
        <w:t>ли муниципальной собственности и не обремененного правами третьих лиц</w:t>
      </w:r>
    </w:p>
    <w:p w14:paraId="53944B0B" w14:textId="77777777" w:rsidR="006900CF" w:rsidRDefault="00654C41">
      <w:r>
        <w:rPr>
          <w:rFonts w:ascii="Liberation Serif" w:hAnsi="Liberation Serif"/>
        </w:rPr>
        <w:t>(подготовлен в соответствии с пунктом 4 статьи 39.46 Земельного кодекса Российской Федерации)</w:t>
      </w:r>
    </w:p>
    <w:p w14:paraId="7B0FD59C" w14:textId="77777777" w:rsidR="006900CF" w:rsidRDefault="006900CF">
      <w:pPr>
        <w:rPr>
          <w:rFonts w:ascii="Liberation Serif" w:hAnsi="Liberation Serif"/>
          <w:sz w:val="26"/>
          <w:szCs w:val="26"/>
        </w:rPr>
      </w:pPr>
    </w:p>
    <w:p w14:paraId="2982C21A" w14:textId="77777777" w:rsidR="006900CF" w:rsidRDefault="00654C41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Наименование платежа:</w:t>
      </w:r>
    </w:p>
    <w:p w14:paraId="185D1FD0" w14:textId="77777777" w:rsidR="006900CF" w:rsidRDefault="00654C41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Плата за публичный сервитут</w:t>
      </w:r>
    </w:p>
    <w:p w14:paraId="479A2329" w14:textId="77777777" w:rsidR="006900CF" w:rsidRDefault="00654C41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Реквизиты:</w:t>
      </w:r>
    </w:p>
    <w:p w14:paraId="7F43C95C" w14:textId="77777777" w:rsidR="006900CF" w:rsidRDefault="00654C41">
      <w:pPr>
        <w:widowControl w:val="0"/>
        <w:tabs>
          <w:tab w:val="left" w:pos="567"/>
          <w:tab w:val="left" w:pos="851"/>
        </w:tabs>
        <w:ind w:left="56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ИНН/КПП </w:t>
      </w:r>
      <w:r>
        <w:rPr>
          <w:rFonts w:ascii="Liberation Serif" w:hAnsi="Liberation Serif"/>
          <w:sz w:val="26"/>
          <w:szCs w:val="26"/>
        </w:rPr>
        <w:t>6661089658/667001001</w:t>
      </w:r>
    </w:p>
    <w:p w14:paraId="6690DD15" w14:textId="77777777" w:rsidR="006900CF" w:rsidRDefault="00654C41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Наименование получателя УФК по Свердловской области (Министерство природных ресурсов и экологии Свердловской области, л/с 04622011340)</w:t>
      </w:r>
    </w:p>
    <w:p w14:paraId="5E7E68D6" w14:textId="77777777" w:rsidR="006900CF" w:rsidRDefault="00654C41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Наименование банка УРАЛЬСКОЕ ГУ БАНКА РОССИИ//УФК по Свердловской области г. Екатеринбург</w:t>
      </w:r>
    </w:p>
    <w:p w14:paraId="3288BD66" w14:textId="77777777" w:rsidR="006900CF" w:rsidRDefault="00654C41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БИК 016577</w:t>
      </w:r>
      <w:r>
        <w:rPr>
          <w:rFonts w:ascii="Liberation Serif" w:hAnsi="Liberation Serif"/>
          <w:sz w:val="26"/>
          <w:szCs w:val="26"/>
        </w:rPr>
        <w:t>551</w:t>
      </w:r>
    </w:p>
    <w:p w14:paraId="42D6BBDC" w14:textId="77777777" w:rsidR="006900CF" w:rsidRDefault="00654C41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Номер счета банка получателя 4102810645370000054</w:t>
      </w:r>
    </w:p>
    <w:p w14:paraId="42F1BD8A" w14:textId="77777777" w:rsidR="006900CF" w:rsidRDefault="00654C41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Номер счета получателя 03100643000000016200</w:t>
      </w:r>
    </w:p>
    <w:p w14:paraId="4F013012" w14:textId="77777777" w:rsidR="006900CF" w:rsidRDefault="00654C41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ОКТМО 65732000</w:t>
      </w:r>
    </w:p>
    <w:p w14:paraId="7B9E13AD" w14:textId="77777777" w:rsidR="006900CF" w:rsidRDefault="00654C41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КБК 01711105430040000120</w:t>
      </w:r>
    </w:p>
    <w:p w14:paraId="7A65DEB0" w14:textId="77777777" w:rsidR="006900CF" w:rsidRDefault="006900CF">
      <w:pPr>
        <w:ind w:left="540"/>
        <w:rPr>
          <w:rFonts w:ascii="Liberation Serif" w:hAnsi="Liberation Serif"/>
          <w:sz w:val="26"/>
          <w:szCs w:val="26"/>
        </w:rPr>
      </w:pPr>
    </w:p>
    <w:tbl>
      <w:tblPr>
        <w:tblW w:w="949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90"/>
        <w:gridCol w:w="5103"/>
      </w:tblGrid>
      <w:tr w:rsidR="006900CF" w14:paraId="775CDD97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CF61B" w14:textId="77777777" w:rsidR="006900CF" w:rsidRDefault="00654C41">
            <w:pPr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Площадь земельного участка, находящегося в государственной или муниципальной собственности и не </w:t>
            </w: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обремененного правами третьих лиц, в отношении которого устанавливается публичный сервитут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A4080" w14:textId="77777777" w:rsidR="006900CF" w:rsidRDefault="00654C41">
            <w:pPr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11738 кв. м. площадь сервитута </w:t>
            </w: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br/>
            </w: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ЗУ: 66:36:0000000:197, </w:t>
            </w: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br/>
            </w: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площадью – 463965344 кв. м.</w:t>
            </w:r>
          </w:p>
          <w:p w14:paraId="6D294E68" w14:textId="77777777" w:rsidR="006900CF" w:rsidRDefault="00654C41">
            <w:pPr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КС = 50 914 270руб. 22 коп.</w:t>
            </w:r>
          </w:p>
          <w:p w14:paraId="64B1D8CD" w14:textId="77777777" w:rsidR="006900CF" w:rsidRDefault="00654C41">
            <w:pPr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УПКС за 1 кв. м. = 0 руб. 11 коп.</w:t>
            </w:r>
          </w:p>
          <w:p w14:paraId="15D71567" w14:textId="77777777" w:rsidR="006900CF" w:rsidRDefault="006900CF">
            <w:pPr>
              <w:rPr>
                <w:rFonts w:ascii="Liberation Serif" w:hAnsi="Liberation Serif"/>
                <w:sz w:val="26"/>
                <w:szCs w:val="26"/>
                <w:lang w:eastAsia="en-US"/>
              </w:rPr>
            </w:pPr>
          </w:p>
        </w:tc>
      </w:tr>
      <w:tr w:rsidR="006900CF" w14:paraId="41094C7E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DED81" w14:textId="77777777" w:rsidR="006900CF" w:rsidRDefault="00654C41">
            <w:pPr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Размер платы за </w:t>
            </w: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весь срок публичного сервитута – 49 лет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D4D3F" w14:textId="77777777" w:rsidR="006900CF" w:rsidRDefault="00654C41">
            <w:pPr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63 руб. 21 коп.</w:t>
            </w:r>
          </w:p>
        </w:tc>
      </w:tr>
      <w:tr w:rsidR="006900CF" w14:paraId="647385F4" w14:textId="77777777">
        <w:tblPrEx>
          <w:tblCellMar>
            <w:top w:w="0" w:type="dxa"/>
            <w:bottom w:w="0" w:type="dxa"/>
          </w:tblCellMar>
        </w:tblPrEx>
        <w:trPr>
          <w:trHeight w:val="842"/>
          <w:jc w:val="center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8591D" w14:textId="77777777" w:rsidR="006900CF" w:rsidRDefault="00654C41"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Годовая плата согласно п. 4 ст. 39.46 Земельного кодекса РФ – </w:t>
            </w:r>
            <w:r>
              <w:rPr>
                <w:rFonts w:ascii="Liberation Serif" w:hAnsi="Liberation Serif"/>
                <w:sz w:val="26"/>
                <w:szCs w:val="26"/>
                <w:lang w:val="en-US" w:eastAsia="en-US"/>
              </w:rPr>
              <w:t>S</w:t>
            </w:r>
            <w:proofErr w:type="spellStart"/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зем</w:t>
            </w:r>
            <w:proofErr w:type="spellEnd"/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*</w:t>
            </w:r>
            <w:proofErr w:type="spellStart"/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СуКС</w:t>
            </w:r>
            <w:proofErr w:type="spellEnd"/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*0.1%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F711F" w14:textId="77777777" w:rsidR="006900CF" w:rsidRDefault="00654C41">
            <w:pPr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11738*0,11*0,1%=1 руб. 29 коп.</w:t>
            </w:r>
          </w:p>
        </w:tc>
      </w:tr>
    </w:tbl>
    <w:p w14:paraId="3EE6DDB9" w14:textId="77777777" w:rsidR="006900CF" w:rsidRDefault="006900CF">
      <w:pPr>
        <w:spacing w:before="240"/>
        <w:rPr>
          <w:color w:val="000000"/>
          <w:sz w:val="28"/>
          <w:szCs w:val="22"/>
        </w:rPr>
      </w:pPr>
    </w:p>
    <w:p w14:paraId="39D4D441" w14:textId="77777777" w:rsidR="006900CF" w:rsidRDefault="006900CF">
      <w:pPr>
        <w:rPr>
          <w:sz w:val="20"/>
        </w:rPr>
      </w:pPr>
    </w:p>
    <w:p w14:paraId="34DF977B" w14:textId="77777777" w:rsidR="006900CF" w:rsidRDefault="006900CF">
      <w:pPr>
        <w:ind w:left="5103"/>
        <w:rPr>
          <w:rFonts w:ascii="Liberation Serif" w:hAnsi="Liberation Serif"/>
        </w:rPr>
      </w:pPr>
    </w:p>
    <w:p w14:paraId="00C329AC" w14:textId="77777777" w:rsidR="006900CF" w:rsidRDefault="006900CF">
      <w:pPr>
        <w:ind w:left="5103"/>
        <w:rPr>
          <w:rFonts w:ascii="Liberation Serif" w:hAnsi="Liberation Serif"/>
        </w:rPr>
      </w:pPr>
    </w:p>
    <w:p w14:paraId="5A2252BF" w14:textId="77777777" w:rsidR="006900CF" w:rsidRDefault="006900CF">
      <w:pPr>
        <w:ind w:left="5103"/>
        <w:rPr>
          <w:rFonts w:ascii="Liberation Serif" w:hAnsi="Liberation Serif"/>
        </w:rPr>
      </w:pPr>
    </w:p>
    <w:p w14:paraId="71CD4A1E" w14:textId="77777777" w:rsidR="006900CF" w:rsidRDefault="006900CF">
      <w:pPr>
        <w:ind w:left="5103"/>
        <w:rPr>
          <w:rFonts w:ascii="Liberation Serif" w:hAnsi="Liberation Serif"/>
        </w:rPr>
      </w:pPr>
    </w:p>
    <w:p w14:paraId="6BA1594E" w14:textId="77777777" w:rsidR="006900CF" w:rsidRDefault="006900CF">
      <w:pPr>
        <w:ind w:left="5103"/>
        <w:rPr>
          <w:rFonts w:ascii="Liberation Serif" w:hAnsi="Liberation Serif"/>
        </w:rPr>
      </w:pPr>
    </w:p>
    <w:p w14:paraId="27EC01A5" w14:textId="77777777" w:rsidR="006900CF" w:rsidRDefault="006900CF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6900CF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DBA11" w14:textId="77777777" w:rsidR="00654C41" w:rsidRDefault="00654C41">
      <w:r>
        <w:separator/>
      </w:r>
    </w:p>
  </w:endnote>
  <w:endnote w:type="continuationSeparator" w:id="0">
    <w:p w14:paraId="30654C4B" w14:textId="77777777" w:rsidR="00654C41" w:rsidRDefault="00654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0A92F" w14:textId="77777777" w:rsidR="00302B47" w:rsidRDefault="00654C41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12F9B" w14:textId="77777777" w:rsidR="00654C41" w:rsidRDefault="00654C41">
      <w:r>
        <w:rPr>
          <w:color w:val="000000"/>
        </w:rPr>
        <w:separator/>
      </w:r>
    </w:p>
  </w:footnote>
  <w:footnote w:type="continuationSeparator" w:id="0">
    <w:p w14:paraId="35927A94" w14:textId="77777777" w:rsidR="00654C41" w:rsidRDefault="00654C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A6302" w14:textId="77777777" w:rsidR="00302B47" w:rsidRDefault="00654C41">
    <w:pPr>
      <w:pStyle w:val="a3"/>
      <w:jc w:val="center"/>
    </w:pPr>
  </w:p>
  <w:p w14:paraId="0B551507" w14:textId="77777777" w:rsidR="00302B47" w:rsidRDefault="00654C41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900CF"/>
    <w:rsid w:val="000C1A35"/>
    <w:rsid w:val="00654C41"/>
    <w:rsid w:val="0069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0CA48"/>
  <w15:docId w15:val="{7849D4C9-F3C9-48D6-87F9-6C933B9FA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2351</Characters>
  <Application>Microsoft Office Word</Application>
  <DocSecurity>0</DocSecurity>
  <Lines>19</Lines>
  <Paragraphs>5</Paragraphs>
  <ScaleCrop>false</ScaleCrop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2026-08-11T11:14:00Z</cp:lastPrinted>
  <dcterms:created xsi:type="dcterms:W3CDTF">2026-08-13T09:24:00Z</dcterms:created>
  <dcterms:modified xsi:type="dcterms:W3CDTF">2026-08-13T09:24:00Z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