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3C35E" w14:textId="77777777" w:rsidR="00E52163" w:rsidRDefault="00277FF0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E52163" w14:paraId="54EBEAD6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3A935E" w14:textId="77777777" w:rsidR="00E52163" w:rsidRDefault="00E52163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563422B0" w14:textId="77777777" w:rsidR="00E52163" w:rsidRDefault="00E52163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292393DA" w14:textId="77777777" w:rsidR="00E52163" w:rsidRDefault="00E52163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E52163" w14:paraId="5C1C50B9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9CE902" w14:textId="77777777" w:rsidR="00E52163" w:rsidRDefault="00277FF0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13A3E6B1" w14:textId="77777777" w:rsidR="00E52163" w:rsidRDefault="00277FF0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11D5DC9C" w14:textId="77777777" w:rsidR="00E52163" w:rsidRDefault="00277FF0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547D0B03" w14:textId="77777777" w:rsidR="00E52163" w:rsidRDefault="00277FF0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7158743F" wp14:editId="697077A4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36C304B" id="Line 3" o:spid="_x0000_s1026" style="position:absolute;margin-left:21.1pt;margin-top:3.7pt;width:453.55pt;height:0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E52163" w14:paraId="081DDC60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551B2DB" w14:textId="77777777" w:rsidR="00E52163" w:rsidRDefault="00277FF0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A4759BE" w14:textId="77777777" w:rsidR="00E52163" w:rsidRDefault="00277FF0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19.08.2026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E4AB43A" w14:textId="77777777" w:rsidR="00E52163" w:rsidRDefault="00277FF0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2F0E59F" w14:textId="77777777" w:rsidR="00E52163" w:rsidRDefault="00277FF0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1228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EA5C25B" w14:textId="77777777" w:rsidR="00E52163" w:rsidRDefault="00277FF0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E52163" w14:paraId="0ADEC82B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9C1501" w14:textId="77777777" w:rsidR="00E52163" w:rsidRDefault="00E52163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E52163" w14:paraId="2D739E3C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B1D664" w14:textId="77777777" w:rsidR="00E52163" w:rsidRDefault="00277FF0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047A79B9" w14:textId="77777777" w:rsidR="00E52163" w:rsidRDefault="00E52163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699C54F1" w14:textId="77777777" w:rsidR="00E52163" w:rsidRDefault="00E52163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E52163" w14:paraId="191B998D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8A20DD" w14:textId="77777777" w:rsidR="00E52163" w:rsidRDefault="00277FF0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bookmarkStart w:id="2" w:name="_Hlk237434750"/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 внесении изменений в постановление администрации городского округа Верхняя Пышма от 06.04.2023 № 326 «О комиссии по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соблюдению требований к служебному поведению руководителей муниципальных учреждений и предприятий городского округа Верхняя Пышма и урегулированию конфликта интересов»</w:t>
            </w:r>
            <w:bookmarkEnd w:id="2"/>
          </w:p>
        </w:tc>
      </w:tr>
      <w:tr w:rsidR="00E52163" w14:paraId="039A2815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DE72D7" w14:textId="77777777" w:rsidR="00E52163" w:rsidRDefault="00E5216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3AE879EC" w14:textId="77777777" w:rsidR="00E52163" w:rsidRDefault="00E5216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4C005CD5" w14:textId="77777777" w:rsidR="00E52163" w:rsidRDefault="00277FF0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Руководствуясь статьей 13.3 Федерального закона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от 25 декабря 2008 года № 273-ФЗ «О</w:t>
      </w:r>
      <w:r>
        <w:rPr>
          <w:rFonts w:ascii="Liberation Serif" w:hAnsi="Liberation Serif"/>
          <w:sz w:val="28"/>
          <w:szCs w:val="28"/>
        </w:rPr>
        <w:t xml:space="preserve"> противодействии коррупции», Указом Президента Российской Федерации от 01 июля 2010 года № 821 «О комиссиях по соблюдению требований к служебному поведению федеральных государственных гражданских служащих и урегулированию конфликта интересов», Уставом горо</w:t>
      </w:r>
      <w:r>
        <w:rPr>
          <w:rFonts w:ascii="Liberation Serif" w:hAnsi="Liberation Serif"/>
          <w:sz w:val="28"/>
          <w:szCs w:val="28"/>
        </w:rPr>
        <w:t>дского округа Верхняя Пышма Свердловской области Администрация городского округа Верхняя Пышма</w:t>
      </w:r>
    </w:p>
    <w:p w14:paraId="44F641DA" w14:textId="77777777" w:rsidR="00E52163" w:rsidRDefault="00277FF0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3649264E" w14:textId="77777777" w:rsidR="00E52163" w:rsidRDefault="00277FF0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 Внести изменения в Положение о комиссии по соблюдению требований к служебному поведению руководителей муниципальных учреждений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и предприятий го</w:t>
      </w:r>
      <w:r>
        <w:rPr>
          <w:rFonts w:ascii="Liberation Serif" w:hAnsi="Liberation Serif"/>
          <w:sz w:val="28"/>
          <w:szCs w:val="28"/>
        </w:rPr>
        <w:t xml:space="preserve">родского округа Верхняя Пышма, акционерных обществ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с долей участия городского округа Верхняя Пышма и урегулированию конфликта интересов, утвержденное постановлением администрации городского округа Верхняя Пышма от 06.04.2023 № 326, дополнив наименование и</w:t>
      </w:r>
      <w:r>
        <w:rPr>
          <w:rFonts w:ascii="Liberation Serif" w:hAnsi="Liberation Serif"/>
          <w:sz w:val="28"/>
          <w:szCs w:val="28"/>
        </w:rPr>
        <w:t xml:space="preserve"> текст пунктов 1, 3, 4, 13 после слов «акционерных обществ» словами «и обществ с ограниченной ответственностью».</w:t>
      </w:r>
    </w:p>
    <w:p w14:paraId="2F4F5D92" w14:textId="77777777" w:rsidR="00E52163" w:rsidRDefault="00277FF0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 Внести изменения в Порядок работы комиссии по соблюдению требований к служебному поведению руководителей муниципальных учреждений и предприя</w:t>
      </w:r>
      <w:r>
        <w:rPr>
          <w:rFonts w:ascii="Liberation Serif" w:hAnsi="Liberation Serif"/>
          <w:sz w:val="28"/>
          <w:szCs w:val="28"/>
        </w:rPr>
        <w:t>тий городского округа Верхняя Пышма, акционерных обществ с долей участия городского округа Верхняя Пышма и урегулированию конфликта интересов, утвержденное постановлением администрации городского округа Верхняя Пышма от 06.04.2023 № 326, дополнив наименова</w:t>
      </w:r>
      <w:r>
        <w:rPr>
          <w:rFonts w:ascii="Liberation Serif" w:hAnsi="Liberation Serif"/>
          <w:sz w:val="28"/>
          <w:szCs w:val="28"/>
        </w:rPr>
        <w:t xml:space="preserve">ние и текст пункта 1 после слов «акционерных обществ» словами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«и обществ с ограниченной ответственностью».</w:t>
      </w:r>
    </w:p>
    <w:p w14:paraId="12C57EB6" w14:textId="77777777" w:rsidR="00E52163" w:rsidRDefault="00277FF0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3. Внести изменения в наименование состава комиссии по соблюдению требований к служебному поведению руководителей муниципальных учреждений и предпри</w:t>
      </w:r>
      <w:r>
        <w:rPr>
          <w:rFonts w:ascii="Liberation Serif" w:hAnsi="Liberation Serif"/>
          <w:sz w:val="28"/>
          <w:szCs w:val="28"/>
        </w:rPr>
        <w:t>ятий городского округа Верхняя Пышма, акционерных обществ с долей участия городского округа Верхняя Пышма и урегулированию конфликта интересов, утвержденный постановлением администрации городского округа Верхняя Пышма от 06.04.2023 № 326, дополнив после сл</w:t>
      </w:r>
      <w:r>
        <w:rPr>
          <w:rFonts w:ascii="Liberation Serif" w:hAnsi="Liberation Serif"/>
          <w:sz w:val="28"/>
          <w:szCs w:val="28"/>
        </w:rPr>
        <w:t>ов «акционерных обществ» словами «и обществ с ограниченной ответственностью».</w:t>
      </w:r>
    </w:p>
    <w:p w14:paraId="3D9AC956" w14:textId="77777777" w:rsidR="00E52163" w:rsidRDefault="00277FF0">
      <w:pPr>
        <w:widowControl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4. Опубликовать настоящее постановление в газете «Красное знамя»,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на официальном интернет-портале правовой информации городского округа Верхняя Пышма (www.верхняяпышма-право.рф)</w:t>
      </w:r>
      <w:r>
        <w:rPr>
          <w:rFonts w:ascii="Liberation Serif" w:hAnsi="Liberation Serif"/>
          <w:sz w:val="28"/>
          <w:szCs w:val="28"/>
        </w:rPr>
        <w:t>, на официальном сайте городского округа Верхняя Пышма (http://movp.ru/).</w:t>
      </w:r>
    </w:p>
    <w:p w14:paraId="762AAB13" w14:textId="77777777" w:rsidR="00E52163" w:rsidRDefault="00E52163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5DF1F901" w14:textId="77777777" w:rsidR="00E52163" w:rsidRDefault="00E52163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E52163" w14:paraId="0DD75874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6EA7401" w14:textId="77777777" w:rsidR="00E52163" w:rsidRDefault="00277FF0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B711FA3" w14:textId="77777777" w:rsidR="00E52163" w:rsidRDefault="00277FF0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19692260" w14:textId="77777777" w:rsidR="00E52163" w:rsidRDefault="00E52163">
      <w:pPr>
        <w:pStyle w:val="ConsNormal"/>
        <w:widowControl/>
        <w:ind w:firstLine="0"/>
        <w:rPr>
          <w:rFonts w:ascii="Liberation Serif" w:hAnsi="Liberation Serif"/>
        </w:rPr>
      </w:pPr>
    </w:p>
    <w:sectPr w:rsidR="00E52163">
      <w:headerReference w:type="default" r:id="rId6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F9D7CE" w14:textId="77777777" w:rsidR="00000000" w:rsidRDefault="00277FF0">
      <w:r>
        <w:separator/>
      </w:r>
    </w:p>
  </w:endnote>
  <w:endnote w:type="continuationSeparator" w:id="0">
    <w:p w14:paraId="33C78AD3" w14:textId="77777777" w:rsidR="00000000" w:rsidRDefault="00277F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AAB801" w14:textId="77777777" w:rsidR="00000000" w:rsidRDefault="00277FF0">
      <w:r>
        <w:rPr>
          <w:color w:val="000000"/>
        </w:rPr>
        <w:separator/>
      </w:r>
    </w:p>
  </w:footnote>
  <w:footnote w:type="continuationSeparator" w:id="0">
    <w:p w14:paraId="1C34D125" w14:textId="77777777" w:rsidR="00000000" w:rsidRDefault="00277F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26ADA9" w14:textId="77777777" w:rsidR="005C7AFB" w:rsidRDefault="00277FF0">
    <w:pPr>
      <w:pStyle w:val="a3"/>
      <w:jc w:val="center"/>
    </w:pPr>
  </w:p>
  <w:p w14:paraId="09E13BD0" w14:textId="77777777" w:rsidR="005C7AFB" w:rsidRDefault="00277FF0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25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E52163"/>
    <w:rsid w:val="00277FF0"/>
    <w:rsid w:val="00E52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DEAEEB"/>
  <w15:docId w15:val="{43CDCA34-1EAC-46FC-803D-42F0BBB262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character" w:styleId="aa">
    <w:name w:val="Unresolved Mention"/>
    <w:basedOn w:val="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395</Words>
  <Characters>2257</Characters>
  <Application>Microsoft Office Word</Application>
  <DocSecurity>0</DocSecurity>
  <Lines>18</Lines>
  <Paragraphs>5</Paragraphs>
  <ScaleCrop>false</ScaleCrop>
  <Company/>
  <LinksUpToDate>false</LinksUpToDate>
  <CharactersWithSpaces>2647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Дизайнер</cp:lastModifiedBy>
  <cp:revision>2</cp:revision>
  <cp:lastPrinted>2026-08-18T11:24:00Z</cp:lastPrinted>
  <dcterms:created xsi:type="dcterms:W3CDTF">2026-08-19T10:03:00Z</dcterms:created>
  <dcterms:modified xsi:type="dcterms:W3CDTF">2026-08-19T10:03:00Z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