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69E5AA" w14:textId="77777777" w:rsidR="00374F97" w:rsidRDefault="00C20924">
      <w:pPr>
        <w:ind w:left="-57"/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44B2D69" wp14:editId="6319E6BD">
                <wp:simplePos x="0" y="0"/>
                <wp:positionH relativeFrom="column">
                  <wp:posOffset>3227182</wp:posOffset>
                </wp:positionH>
                <wp:positionV relativeFrom="paragraph">
                  <wp:posOffset>0</wp:posOffset>
                </wp:positionV>
                <wp:extent cx="2914019" cy="1285875"/>
                <wp:effectExtent l="0" t="0" r="631" b="9525"/>
                <wp:wrapNone/>
                <wp:docPr id="1" name="Надпись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14019" cy="1285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  <a:prstDash/>
                        </a:ln>
                      </wps:spPr>
                      <wps:txbx>
                        <w:txbxContent>
                          <w:p w14:paraId="5658101F" w14:textId="77777777" w:rsidR="00374F97" w:rsidRDefault="00C20924">
                            <w:pPr>
                              <w:rPr>
                                <w:rFonts w:ascii="Liberation Serif" w:hAnsi="Liberation Serif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Liberation Serif" w:hAnsi="Liberation Serif"/>
                                <w:sz w:val="28"/>
                                <w:szCs w:val="28"/>
                              </w:rPr>
                              <w:t xml:space="preserve">Приложение </w:t>
                            </w:r>
                          </w:p>
                          <w:p w14:paraId="0B6F6B47" w14:textId="77777777" w:rsidR="00374F97" w:rsidRDefault="00C20924">
                            <w:pPr>
                              <w:rPr>
                                <w:rFonts w:ascii="Liberation Serif" w:hAnsi="Liberation Serif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Liberation Serif" w:hAnsi="Liberation Serif"/>
                                <w:sz w:val="28"/>
                                <w:szCs w:val="28"/>
                              </w:rPr>
                              <w:t>к постановлению Администрации</w:t>
                            </w:r>
                          </w:p>
                          <w:p w14:paraId="4C73397D" w14:textId="77777777" w:rsidR="00374F97" w:rsidRDefault="00C20924">
                            <w:pPr>
                              <w:rPr>
                                <w:rFonts w:ascii="Liberation Serif" w:hAnsi="Liberation Serif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Liberation Serif" w:hAnsi="Liberation Serif"/>
                                <w:sz w:val="28"/>
                                <w:szCs w:val="28"/>
                              </w:rPr>
                              <w:t>городского округа Верхняя Пышма</w:t>
                            </w:r>
                          </w:p>
                          <w:tbl>
                            <w:tblPr>
                              <w:tblW w:w="4298" w:type="dxa"/>
                              <w:tblLayout w:type="fixed"/>
                              <w:tblCellMar>
                                <w:left w:w="10" w:type="dxa"/>
                                <w:right w:w="10" w:type="dxa"/>
                              </w:tblCellMar>
                              <w:tblLook w:val="0000" w:firstRow="0" w:lastRow="0" w:firstColumn="0" w:lastColumn="0" w:noHBand="0" w:noVBand="0"/>
                            </w:tblPr>
                            <w:tblGrid>
                              <w:gridCol w:w="542"/>
                              <w:gridCol w:w="2118"/>
                              <w:gridCol w:w="484"/>
                              <w:gridCol w:w="1154"/>
                            </w:tblGrid>
                            <w:tr w:rsidR="00374F97" w14:paraId="50F31BDC" w14:textId="77777777">
                              <w:tblPrEx>
                                <w:tblCellMar>
                                  <w:top w:w="0" w:type="dxa"/>
                                  <w:bottom w:w="0" w:type="dxa"/>
                                </w:tblCellMar>
                              </w:tblPrEx>
                              <w:tc>
                                <w:tcPr>
                                  <w:tcW w:w="542" w:type="dxa"/>
                                  <w:shd w:val="clear" w:color="auto" w:fill="auto"/>
                                  <w:tcMar>
                                    <w:top w:w="0" w:type="dxa"/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</w:tcPr>
                                <w:p w14:paraId="7B71612D" w14:textId="77777777" w:rsidR="00374F97" w:rsidRDefault="00C20924">
                                  <w:pPr>
                                    <w:rPr>
                                      <w:rFonts w:ascii="Liberation Serif" w:hAnsi="Liberation Serif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Liberation Serif" w:hAnsi="Liberation Serif"/>
                                      <w:sz w:val="28"/>
                                      <w:szCs w:val="28"/>
                                    </w:rPr>
                                    <w:t>от</w:t>
                                  </w:r>
                                </w:p>
                              </w:tc>
                              <w:tc>
                                <w:tcPr>
                                  <w:tcW w:w="2118" w:type="dxa"/>
                                  <w:tcBorders>
                                    <w:bottom w:val="single" w:sz="4" w:space="0" w:color="000000"/>
                                  </w:tcBorders>
                                  <w:shd w:val="clear" w:color="auto" w:fill="auto"/>
                                  <w:tcMar>
                                    <w:top w:w="0" w:type="dxa"/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bottom"/>
                                </w:tcPr>
                                <w:p w14:paraId="47A9E359" w14:textId="77777777" w:rsidR="00374F97" w:rsidRDefault="00C20924">
                                  <w:pPr>
                                    <w:jc w:val="center"/>
                                  </w:pPr>
                                  <w:bookmarkStart w:id="0" w:name="Регдата"/>
                                  <w:bookmarkEnd w:id="0"/>
                                  <w:r>
                                    <w:t>25.08.2026</w:t>
                                  </w:r>
                                </w:p>
                              </w:tc>
                              <w:tc>
                                <w:tcPr>
                                  <w:tcW w:w="484" w:type="dxa"/>
                                  <w:shd w:val="clear" w:color="auto" w:fill="auto"/>
                                  <w:tcMar>
                                    <w:top w:w="0" w:type="dxa"/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</w:tcPr>
                                <w:p w14:paraId="5B83ABAA" w14:textId="77777777" w:rsidR="00374F97" w:rsidRDefault="00C20924">
                                  <w:pPr>
                                    <w:rPr>
                                      <w:rFonts w:ascii="Liberation Serif" w:hAnsi="Liberation Serif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Liberation Serif" w:hAnsi="Liberation Serif"/>
                                      <w:sz w:val="28"/>
                                      <w:szCs w:val="28"/>
                                    </w:rPr>
                                    <w:t>№</w:t>
                                  </w:r>
                                </w:p>
                              </w:tc>
                              <w:tc>
                                <w:tcPr>
                                  <w:tcW w:w="1154" w:type="dxa"/>
                                  <w:tcBorders>
                                    <w:bottom w:val="single" w:sz="4" w:space="0" w:color="000000"/>
                                  </w:tcBorders>
                                  <w:shd w:val="clear" w:color="auto" w:fill="auto"/>
                                  <w:tcMar>
                                    <w:top w:w="0" w:type="dxa"/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</w:tcPr>
                                <w:p w14:paraId="655D8CE5" w14:textId="77777777" w:rsidR="00374F97" w:rsidRDefault="00C20924">
                                  <w:pPr>
                                    <w:jc w:val="center"/>
                                  </w:pPr>
                                  <w:r>
                                    <w:rPr>
                                      <w:rFonts w:ascii="Liberation Serif" w:hAnsi="Liberation Serif"/>
                                    </w:rPr>
                                    <w:t xml:space="preserve">1244 </w:t>
                                  </w:r>
                                  <w:bookmarkStart w:id="1" w:name="Регномер"/>
                                  <w:bookmarkEnd w:id="1"/>
                                </w:p>
                              </w:tc>
                            </w:tr>
                          </w:tbl>
                          <w:p w14:paraId="1980ABA1" w14:textId="77777777" w:rsidR="00374F97" w:rsidRDefault="00374F97">
                            <w:pPr>
                              <w:rPr>
                                <w:rFonts w:ascii="Liberation Serif" w:hAnsi="Liberation Serif"/>
                                <w:sz w:val="28"/>
                                <w:szCs w:val="28"/>
                              </w:rPr>
                            </w:pPr>
                          </w:p>
                          <w:p w14:paraId="7844F7C2" w14:textId="77777777" w:rsidR="00374F97" w:rsidRDefault="00374F97">
                            <w:pPr>
                              <w:rPr>
                                <w:rFonts w:ascii="Liberation Serif" w:hAnsi="Liberation Serif"/>
                                <w:sz w:val="28"/>
                                <w:szCs w:val="28"/>
                              </w:rPr>
                            </w:pPr>
                          </w:p>
                          <w:p w14:paraId="08E1B721" w14:textId="77777777" w:rsidR="00374F97" w:rsidRDefault="00374F97">
                            <w:pPr>
                              <w:rPr>
                                <w:rFonts w:ascii="Liberation Serif" w:hAnsi="Liberation Serif"/>
                              </w:rPr>
                            </w:pPr>
                          </w:p>
                        </w:txbxContent>
                      </wps:txbx>
                      <wps:bodyPr vert="horz" wrap="square" lIns="91440" tIns="45720" rIns="91440" bIns="45720" anchor="t" anchorCtr="0" compatLnSpc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544B2D69" id="_x0000_t202" coordsize="21600,21600" o:spt="202" path="m,l,21600r21600,l21600,xe">
                <v:stroke joinstyle="miter"/>
                <v:path gradientshapeok="t" o:connecttype="rect"/>
              </v:shapetype>
              <v:shape id="Надпись 2" o:spid="_x0000_s1026" type="#_x0000_t202" style="position:absolute;left:0;text-align:left;margin-left:254.1pt;margin-top:0;width:229.45pt;height:101.2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" stroked="f">
                <v:textbox>
                  <w:txbxContent>
                    <w:p w14:paraId="5658101F" w14:textId="77777777" w:rsidR="00374F97" w:rsidRDefault="00C20924">
                      <w:pPr>
                        <w:rPr>
                          <w:rFonts w:ascii="Liberation Serif" w:hAnsi="Liberation Serif"/>
                          <w:sz w:val="28"/>
                          <w:szCs w:val="28"/>
                        </w:rPr>
                      </w:pPr>
                      <w:r>
                        <w:rPr>
                          <w:rFonts w:ascii="Liberation Serif" w:hAnsi="Liberation Serif"/>
                          <w:sz w:val="28"/>
                          <w:szCs w:val="28"/>
                        </w:rPr>
                        <w:t xml:space="preserve">Приложение </w:t>
                      </w:r>
                    </w:p>
                    <w:p w14:paraId="0B6F6B47" w14:textId="77777777" w:rsidR="00374F97" w:rsidRDefault="00C20924">
                      <w:pPr>
                        <w:rPr>
                          <w:rFonts w:ascii="Liberation Serif" w:hAnsi="Liberation Serif"/>
                          <w:sz w:val="28"/>
                          <w:szCs w:val="28"/>
                        </w:rPr>
                      </w:pPr>
                      <w:r>
                        <w:rPr>
                          <w:rFonts w:ascii="Liberation Serif" w:hAnsi="Liberation Serif"/>
                          <w:sz w:val="28"/>
                          <w:szCs w:val="28"/>
                        </w:rPr>
                        <w:t>к постановлению Администрации</w:t>
                      </w:r>
                    </w:p>
                    <w:p w14:paraId="4C73397D" w14:textId="77777777" w:rsidR="00374F97" w:rsidRDefault="00C20924">
                      <w:pPr>
                        <w:rPr>
                          <w:rFonts w:ascii="Liberation Serif" w:hAnsi="Liberation Serif"/>
                          <w:sz w:val="28"/>
                          <w:szCs w:val="28"/>
                        </w:rPr>
                      </w:pPr>
                      <w:r>
                        <w:rPr>
                          <w:rFonts w:ascii="Liberation Serif" w:hAnsi="Liberation Serif"/>
                          <w:sz w:val="28"/>
                          <w:szCs w:val="28"/>
                        </w:rPr>
                        <w:t>городского округа Верхняя Пышма</w:t>
                      </w:r>
                    </w:p>
                    <w:tbl>
                      <w:tblPr>
                        <w:tblW w:w="4298" w:type="dxa"/>
                        <w:tblLayout w:type="fixed"/>
                        <w:tblCellMar>
                          <w:left w:w="10" w:type="dxa"/>
                          <w:right w:w="10" w:type="dxa"/>
                        </w:tblCellMar>
                        <w:tblLook w:val="0000" w:firstRow="0" w:lastRow="0" w:firstColumn="0" w:lastColumn="0" w:noHBand="0" w:noVBand="0"/>
                      </w:tblPr>
                      <w:tblGrid>
                        <w:gridCol w:w="542"/>
                        <w:gridCol w:w="2118"/>
                        <w:gridCol w:w="484"/>
                        <w:gridCol w:w="1154"/>
                      </w:tblGrid>
                      <w:tr w:rsidR="00374F97" w14:paraId="50F31BDC" w14:textId="77777777">
                        <w:tblPrEx>
                          <w:tblCellMar>
                            <w:top w:w="0" w:type="dxa"/>
                            <w:bottom w:w="0" w:type="dxa"/>
                          </w:tblCellMar>
                        </w:tblPrEx>
                        <w:tc>
                          <w:tcPr>
                            <w:tcW w:w="542" w:type="dxa"/>
                            <w:shd w:val="clear" w:color="auto" w:fill="auto"/>
                            <w:tcMar>
                              <w:top w:w="0" w:type="dxa"/>
                              <w:left w:w="0" w:type="dxa"/>
                              <w:bottom w:w="0" w:type="dxa"/>
                              <w:right w:w="0" w:type="dxa"/>
                            </w:tcMar>
                          </w:tcPr>
                          <w:p w14:paraId="7B71612D" w14:textId="77777777" w:rsidR="00374F97" w:rsidRDefault="00C20924">
                            <w:pPr>
                              <w:rPr>
                                <w:rFonts w:ascii="Liberation Serif" w:hAnsi="Liberation Serif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Liberation Serif" w:hAnsi="Liberation Serif"/>
                                <w:sz w:val="28"/>
                                <w:szCs w:val="28"/>
                              </w:rPr>
                              <w:t>от</w:t>
                            </w:r>
                          </w:p>
                        </w:tc>
                        <w:tc>
                          <w:tcPr>
                            <w:tcW w:w="2118" w:type="dxa"/>
                            <w:tcBorders>
                              <w:bottom w:val="single" w:sz="4" w:space="0" w:color="000000"/>
                            </w:tcBorders>
                            <w:shd w:val="clear" w:color="auto" w:fill="auto"/>
                            <w:tcMar>
                              <w:top w:w="0" w:type="dxa"/>
                              <w:left w:w="0" w:type="dxa"/>
                              <w:bottom w:w="0" w:type="dxa"/>
                              <w:right w:w="0" w:type="dxa"/>
                            </w:tcMar>
                            <w:vAlign w:val="bottom"/>
                          </w:tcPr>
                          <w:p w14:paraId="47A9E359" w14:textId="77777777" w:rsidR="00374F97" w:rsidRDefault="00C20924">
                            <w:pPr>
                              <w:jc w:val="center"/>
                            </w:pPr>
                            <w:bookmarkStart w:id="2" w:name="Регдата"/>
                            <w:bookmarkEnd w:id="2"/>
                            <w:r>
                              <w:t>25.08.2026</w:t>
                            </w:r>
                          </w:p>
                        </w:tc>
                        <w:tc>
                          <w:tcPr>
                            <w:tcW w:w="484" w:type="dxa"/>
                            <w:shd w:val="clear" w:color="auto" w:fill="auto"/>
                            <w:tcMar>
                              <w:top w:w="0" w:type="dxa"/>
                              <w:left w:w="0" w:type="dxa"/>
                              <w:bottom w:w="0" w:type="dxa"/>
                              <w:right w:w="0" w:type="dxa"/>
                            </w:tcMar>
                          </w:tcPr>
                          <w:p w14:paraId="5B83ABAA" w14:textId="77777777" w:rsidR="00374F97" w:rsidRDefault="00C20924">
                            <w:pPr>
                              <w:rPr>
                                <w:rFonts w:ascii="Liberation Serif" w:hAnsi="Liberation Serif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Liberation Serif" w:hAnsi="Liberation Serif"/>
                                <w:sz w:val="28"/>
                                <w:szCs w:val="28"/>
                              </w:rPr>
                              <w:t>№</w:t>
                            </w:r>
                          </w:p>
                        </w:tc>
                        <w:tc>
                          <w:tcPr>
                            <w:tcW w:w="1154" w:type="dxa"/>
                            <w:tcBorders>
                              <w:bottom w:val="single" w:sz="4" w:space="0" w:color="000000"/>
                            </w:tcBorders>
                            <w:shd w:val="clear" w:color="auto" w:fill="auto"/>
                            <w:tcMar>
                              <w:top w:w="0" w:type="dxa"/>
                              <w:left w:w="0" w:type="dxa"/>
                              <w:bottom w:w="0" w:type="dxa"/>
                              <w:right w:w="0" w:type="dxa"/>
                            </w:tcMar>
                          </w:tcPr>
                          <w:p w14:paraId="655D8CE5" w14:textId="77777777" w:rsidR="00374F97" w:rsidRDefault="00C20924">
                            <w:pPr>
                              <w:jc w:val="center"/>
                            </w:pPr>
                            <w:r>
                              <w:rPr>
                                <w:rFonts w:ascii="Liberation Serif" w:hAnsi="Liberation Serif"/>
                              </w:rPr>
                              <w:t xml:space="preserve">1244 </w:t>
                            </w:r>
                            <w:bookmarkStart w:id="3" w:name="Регномер"/>
                            <w:bookmarkEnd w:id="3"/>
                          </w:p>
                        </w:tc>
                      </w:tr>
                    </w:tbl>
                    <w:p w14:paraId="1980ABA1" w14:textId="77777777" w:rsidR="00374F97" w:rsidRDefault="00374F97">
                      <w:pPr>
                        <w:rPr>
                          <w:rFonts w:ascii="Liberation Serif" w:hAnsi="Liberation Serif"/>
                          <w:sz w:val="28"/>
                          <w:szCs w:val="28"/>
                        </w:rPr>
                      </w:pPr>
                    </w:p>
                    <w:p w14:paraId="7844F7C2" w14:textId="77777777" w:rsidR="00374F97" w:rsidRDefault="00374F97">
                      <w:pPr>
                        <w:rPr>
                          <w:rFonts w:ascii="Liberation Serif" w:hAnsi="Liberation Serif"/>
                          <w:sz w:val="28"/>
                          <w:szCs w:val="28"/>
                        </w:rPr>
                      </w:pPr>
                    </w:p>
                    <w:p w14:paraId="08E1B721" w14:textId="77777777" w:rsidR="00374F97" w:rsidRDefault="00374F97">
                      <w:pPr>
                        <w:rPr>
                          <w:rFonts w:ascii="Liberation Serif" w:hAnsi="Liberation Serif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Liberation Serif" w:hAnsi="Liberation Serif"/>
          <w:b/>
          <w:spacing w:val="2"/>
          <w:sz w:val="32"/>
          <w:szCs w:val="32"/>
        </w:rPr>
        <w:t xml:space="preserve"> </w:t>
      </w:r>
    </w:p>
    <w:p w14:paraId="369C9442" w14:textId="77777777" w:rsidR="00374F97" w:rsidRDefault="00374F97">
      <w:pPr>
        <w:ind w:left="-57"/>
        <w:jc w:val="center"/>
        <w:rPr>
          <w:rFonts w:ascii="Liberation Serif" w:hAnsi="Liberation Serif"/>
          <w:b/>
          <w:spacing w:val="2"/>
          <w:sz w:val="32"/>
          <w:szCs w:val="32"/>
        </w:rPr>
      </w:pPr>
    </w:p>
    <w:p w14:paraId="2FF0783A" w14:textId="77777777" w:rsidR="00374F97" w:rsidRDefault="00374F97">
      <w:pPr>
        <w:ind w:left="-57"/>
        <w:jc w:val="center"/>
        <w:rPr>
          <w:rFonts w:ascii="Liberation Serif" w:hAnsi="Liberation Serif"/>
          <w:b/>
          <w:spacing w:val="2"/>
          <w:sz w:val="32"/>
          <w:szCs w:val="32"/>
        </w:rPr>
      </w:pPr>
    </w:p>
    <w:p w14:paraId="37411127" w14:textId="77777777" w:rsidR="00374F97" w:rsidRDefault="00374F97">
      <w:pPr>
        <w:ind w:left="-57"/>
        <w:jc w:val="center"/>
        <w:rPr>
          <w:rFonts w:ascii="Liberation Serif" w:hAnsi="Liberation Serif"/>
          <w:b/>
          <w:spacing w:val="2"/>
          <w:sz w:val="32"/>
          <w:szCs w:val="32"/>
        </w:rPr>
      </w:pPr>
    </w:p>
    <w:p w14:paraId="563BD4F7" w14:textId="77777777" w:rsidR="00374F97" w:rsidRDefault="00374F97">
      <w:pPr>
        <w:ind w:left="-57"/>
        <w:jc w:val="center"/>
        <w:rPr>
          <w:rFonts w:ascii="Liberation Serif" w:hAnsi="Liberation Serif"/>
          <w:b/>
          <w:spacing w:val="2"/>
          <w:sz w:val="32"/>
          <w:szCs w:val="32"/>
        </w:rPr>
      </w:pPr>
    </w:p>
    <w:p w14:paraId="5065F2BA" w14:textId="77777777" w:rsidR="00374F97" w:rsidRDefault="00374F97">
      <w:pPr>
        <w:ind w:left="-57"/>
        <w:jc w:val="center"/>
        <w:rPr>
          <w:rFonts w:ascii="Liberation Serif" w:hAnsi="Liberation Serif"/>
          <w:b/>
          <w:spacing w:val="2"/>
          <w:sz w:val="32"/>
          <w:szCs w:val="32"/>
        </w:rPr>
      </w:pPr>
    </w:p>
    <w:p w14:paraId="721DB218" w14:textId="77777777" w:rsidR="00374F97" w:rsidRDefault="00C20924">
      <w:pPr>
        <w:autoSpaceDE w:val="0"/>
        <w:jc w:val="center"/>
        <w:rPr>
          <w:rFonts w:ascii="Liberation Serif" w:hAnsi="Liberation Serif" w:cs="Liberation Serif"/>
          <w:b/>
          <w:sz w:val="28"/>
          <w:szCs w:val="28"/>
        </w:rPr>
      </w:pPr>
      <w:r>
        <w:rPr>
          <w:rFonts w:ascii="Liberation Serif" w:hAnsi="Liberation Serif" w:cs="Liberation Serif"/>
          <w:b/>
          <w:sz w:val="28"/>
          <w:szCs w:val="28"/>
        </w:rPr>
        <w:t xml:space="preserve">Расчет начальной цены предмета аукциона на право заключения договора аренды земельного участка </w:t>
      </w:r>
    </w:p>
    <w:p w14:paraId="78462B77" w14:textId="77777777" w:rsidR="00374F97" w:rsidRDefault="00374F97">
      <w:pPr>
        <w:autoSpaceDE w:val="0"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14:paraId="36FE7209" w14:textId="77777777" w:rsidR="00374F97" w:rsidRDefault="00C20924">
      <w:pPr>
        <w:jc w:val="center"/>
      </w:pPr>
      <w:r>
        <w:rPr>
          <w:rFonts w:ascii="Liberation Serif" w:hAnsi="Liberation Serif" w:cs="Liberation Serif"/>
          <w:sz w:val="28"/>
          <w:szCs w:val="28"/>
        </w:rPr>
        <w:t xml:space="preserve">(подготовлен в </w:t>
      </w:r>
      <w:r>
        <w:rPr>
          <w:rFonts w:ascii="Liberation Serif" w:hAnsi="Liberation Serif" w:cs="Liberation Serif"/>
          <w:sz w:val="28"/>
          <w:szCs w:val="28"/>
        </w:rPr>
        <w:t>соответствии с пунктом 14 статьи 39.11 Земельного кодекса Российской Федерации, Решением Думы городского округа Верхняя Пышма от 25.09.2025 года № 39/6 «Об утверждении Правил выбора начальной цены предмета аукциона по продаже земельных участков и начальной</w:t>
      </w:r>
      <w:r>
        <w:rPr>
          <w:rFonts w:ascii="Liberation Serif" w:hAnsi="Liberation Serif" w:cs="Liberation Serif"/>
          <w:sz w:val="28"/>
          <w:szCs w:val="28"/>
        </w:rPr>
        <w:t xml:space="preserve"> цены предмета аукциона на право заключения договоров аренды земельных участков, находящихся в муниципальной собственности, а также земельных участков, государственная собственности на которые не разграничена», выпиской из Единого государственного реестра </w:t>
      </w:r>
      <w:r>
        <w:rPr>
          <w:rFonts w:ascii="Liberation Serif" w:hAnsi="Liberation Serif" w:cs="Liberation Serif"/>
          <w:sz w:val="28"/>
          <w:szCs w:val="28"/>
        </w:rPr>
        <w:t xml:space="preserve">недвижимости о кадастровой стоимости объекта недвижимости от </w:t>
      </w:r>
      <w:r>
        <w:rPr>
          <w:rFonts w:ascii="Liberation Serif" w:hAnsi="Liberation Serif"/>
          <w:sz w:val="28"/>
          <w:szCs w:val="28"/>
        </w:rPr>
        <w:t>20.08.2026 № КУВИ-001/2026-112679205</w:t>
      </w:r>
      <w:r>
        <w:rPr>
          <w:rFonts w:ascii="Liberation Serif" w:hAnsi="Liberation Serif" w:cs="Liberation Serif"/>
          <w:sz w:val="28"/>
          <w:szCs w:val="28"/>
        </w:rPr>
        <w:t>)</w:t>
      </w:r>
    </w:p>
    <w:p w14:paraId="5A699C35" w14:textId="77777777" w:rsidR="00374F97" w:rsidRDefault="00374F97">
      <w:pPr>
        <w:jc w:val="center"/>
      </w:pPr>
    </w:p>
    <w:tbl>
      <w:tblPr>
        <w:tblW w:w="9752" w:type="dxa"/>
        <w:tblInd w:w="-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941"/>
        <w:gridCol w:w="5811"/>
      </w:tblGrid>
      <w:tr w:rsidR="00374F97" w14:paraId="437B6AB7" w14:textId="77777777">
        <w:tblPrEx>
          <w:tblCellMar>
            <w:top w:w="0" w:type="dxa"/>
            <w:bottom w:w="0" w:type="dxa"/>
          </w:tblCellMar>
        </w:tblPrEx>
        <w:trPr>
          <w:trHeight w:val="678"/>
        </w:trPr>
        <w:tc>
          <w:tcPr>
            <w:tcW w:w="3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9A8E66" w14:textId="77777777" w:rsidR="00374F97" w:rsidRDefault="00C20924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Кадастровый номер земельного участка </w:t>
            </w:r>
          </w:p>
        </w:tc>
        <w:tc>
          <w:tcPr>
            <w:tcW w:w="5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559D2B" w14:textId="77777777" w:rsidR="00374F97" w:rsidRDefault="00C20924">
            <w:r>
              <w:rPr>
                <w:rFonts w:ascii="Liberation Serif" w:hAnsi="Liberation Serif"/>
                <w:sz w:val="28"/>
                <w:szCs w:val="28"/>
              </w:rPr>
              <w:t>66:36:1301005:563</w:t>
            </w:r>
          </w:p>
        </w:tc>
      </w:tr>
      <w:tr w:rsidR="00374F97" w14:paraId="7A5D1E46" w14:textId="77777777">
        <w:tblPrEx>
          <w:tblCellMar>
            <w:top w:w="0" w:type="dxa"/>
            <w:bottom w:w="0" w:type="dxa"/>
          </w:tblCellMar>
        </w:tblPrEx>
        <w:tc>
          <w:tcPr>
            <w:tcW w:w="3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B9BE20" w14:textId="77777777" w:rsidR="00374F97" w:rsidRDefault="00C20924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Дата, по состоянию на которую определена кадастровая стоимость (дата определения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кадастровой стоимости)</w:t>
            </w:r>
          </w:p>
        </w:tc>
        <w:tc>
          <w:tcPr>
            <w:tcW w:w="5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BFD50D" w14:textId="77777777" w:rsidR="00374F97" w:rsidRDefault="00C20924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01.01.2022</w:t>
            </w:r>
          </w:p>
        </w:tc>
      </w:tr>
      <w:tr w:rsidR="00374F97" w14:paraId="327D75CA" w14:textId="77777777">
        <w:tblPrEx>
          <w:tblCellMar>
            <w:top w:w="0" w:type="dxa"/>
            <w:bottom w:w="0" w:type="dxa"/>
          </w:tblCellMar>
        </w:tblPrEx>
        <w:trPr>
          <w:trHeight w:val="447"/>
        </w:trPr>
        <w:tc>
          <w:tcPr>
            <w:tcW w:w="3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5F595D" w14:textId="77777777" w:rsidR="00374F97" w:rsidRDefault="00C20924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Кадастровая стоимость </w:t>
            </w:r>
          </w:p>
        </w:tc>
        <w:tc>
          <w:tcPr>
            <w:tcW w:w="5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F44165" w14:textId="77777777" w:rsidR="00374F97" w:rsidRDefault="00C20924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327 603.55</w:t>
            </w:r>
          </w:p>
        </w:tc>
      </w:tr>
      <w:tr w:rsidR="00374F97" w14:paraId="387A0A8A" w14:textId="77777777">
        <w:tblPrEx>
          <w:tblCellMar>
            <w:top w:w="0" w:type="dxa"/>
            <w:bottom w:w="0" w:type="dxa"/>
          </w:tblCellMar>
        </w:tblPrEx>
        <w:trPr>
          <w:trHeight w:val="633"/>
        </w:trPr>
        <w:tc>
          <w:tcPr>
            <w:tcW w:w="3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1CA5C5" w14:textId="77777777" w:rsidR="00374F97" w:rsidRDefault="00C20924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Начальная цена предмета аукциона на право заключения договора аренды </w:t>
            </w:r>
          </w:p>
        </w:tc>
        <w:tc>
          <w:tcPr>
            <w:tcW w:w="5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1032CE" w14:textId="77777777" w:rsidR="00374F97" w:rsidRDefault="00C20924"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327 603.55 х (10%:100) = </w:t>
            </w:r>
            <w:r>
              <w:rPr>
                <w:rFonts w:ascii="Liberation Serif" w:hAnsi="Liberation Serif"/>
                <w:sz w:val="28"/>
                <w:szCs w:val="28"/>
              </w:rPr>
              <w:t xml:space="preserve">32 760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руб. 36 коп.</w:t>
            </w:r>
          </w:p>
        </w:tc>
      </w:tr>
    </w:tbl>
    <w:p w14:paraId="3CF313CB" w14:textId="77777777" w:rsidR="00374F97" w:rsidRDefault="00374F97">
      <w:pPr>
        <w:ind w:left="-57"/>
        <w:jc w:val="center"/>
        <w:rPr>
          <w:rFonts w:ascii="Liberation Serif" w:hAnsi="Liberation Serif"/>
          <w:b/>
          <w:spacing w:val="2"/>
          <w:sz w:val="32"/>
          <w:szCs w:val="32"/>
        </w:rPr>
      </w:pPr>
    </w:p>
    <w:sectPr w:rsidR="00374F97">
      <w:headerReference w:type="default" r:id="rId6"/>
      <w:footerReference w:type="default" r:id="rId7"/>
      <w:pgSz w:w="11906" w:h="16838"/>
      <w:pgMar w:top="1134" w:right="624" w:bottom="1134" w:left="1701" w:header="454" w:footer="39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7D85A79" w14:textId="77777777" w:rsidR="00C20924" w:rsidRDefault="00C20924">
      <w:r>
        <w:separator/>
      </w:r>
    </w:p>
  </w:endnote>
  <w:endnote w:type="continuationSeparator" w:id="0">
    <w:p w14:paraId="6C072E5A" w14:textId="77777777" w:rsidR="00C20924" w:rsidRDefault="00C209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3D845B" w14:textId="77777777" w:rsidR="0003076E" w:rsidRDefault="00C20924">
    <w:pPr>
      <w:pStyle w:val="a4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2656D29" w14:textId="77777777" w:rsidR="00C20924" w:rsidRDefault="00C20924">
      <w:r>
        <w:rPr>
          <w:color w:val="000000"/>
        </w:rPr>
        <w:separator/>
      </w:r>
    </w:p>
  </w:footnote>
  <w:footnote w:type="continuationSeparator" w:id="0">
    <w:p w14:paraId="3DC140B6" w14:textId="77777777" w:rsidR="00C20924" w:rsidRDefault="00C2092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248995" w14:textId="77777777" w:rsidR="0003076E" w:rsidRDefault="00C20924">
    <w:pPr>
      <w:pStyle w:val="a3"/>
      <w:jc w:val="center"/>
    </w:pPr>
  </w:p>
  <w:p w14:paraId="1CBEF272" w14:textId="77777777" w:rsidR="0003076E" w:rsidRDefault="00C20924">
    <w:pPr>
      <w:pStyle w:val="a3"/>
      <w:jc w:val="center"/>
      <w:rPr>
        <w:lang w:val="en-US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374F97"/>
    <w:rsid w:val="00374F97"/>
    <w:rsid w:val="003B6147"/>
    <w:rsid w:val="00C209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A9A217"/>
  <w15:docId w15:val="{1C8ED656-EE8B-4AD4-B87B-FC83C8C8D4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uppressAutoHyphens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</w:style>
  <w:style w:type="paragraph" w:styleId="a3">
    <w:name w:val="header"/>
    <w:basedOn w:val="a"/>
    <w:pPr>
      <w:tabs>
        <w:tab w:val="center" w:pos="4677"/>
        <w:tab w:val="right" w:pos="9355"/>
      </w:tabs>
    </w:pPr>
  </w:style>
  <w:style w:type="paragraph" w:styleId="a4">
    <w:name w:val="footer"/>
    <w:basedOn w:val="a"/>
    <w:pPr>
      <w:tabs>
        <w:tab w:val="center" w:pos="4677"/>
        <w:tab w:val="right" w:pos="9355"/>
      </w:tabs>
    </w:pPr>
  </w:style>
  <w:style w:type="paragraph" w:styleId="a5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ConsNormal">
    <w:name w:val="ConsNormal"/>
    <w:pPr>
      <w:widowControl w:val="0"/>
      <w:suppressAutoHyphens/>
      <w:snapToGrid w:val="0"/>
      <w:ind w:firstLine="720"/>
    </w:pPr>
    <w:rPr>
      <w:rFonts w:ascii="Arial" w:hAnsi="Arial"/>
    </w:rPr>
  </w:style>
  <w:style w:type="paragraph" w:customStyle="1" w:styleId="TableContents">
    <w:name w:val="Table Contents"/>
    <w:basedOn w:val="Standard"/>
    <w:pPr>
      <w:suppressLineNumbers/>
    </w:pPr>
  </w:style>
  <w:style w:type="character" w:styleId="a6">
    <w:name w:val="Hyperlink"/>
    <w:rPr>
      <w:color w:val="0000FF"/>
      <w:u w:val="single"/>
    </w:rPr>
  </w:style>
  <w:style w:type="character" w:customStyle="1" w:styleId="a7">
    <w:name w:val="Верхний колонтитул Знак"/>
    <w:rPr>
      <w:sz w:val="24"/>
      <w:szCs w:val="24"/>
    </w:rPr>
  </w:style>
  <w:style w:type="character" w:customStyle="1" w:styleId="a8">
    <w:name w:val="Нижний колонтитул Знак"/>
    <w:rPr>
      <w:sz w:val="24"/>
      <w:szCs w:val="24"/>
    </w:rPr>
  </w:style>
  <w:style w:type="character" w:customStyle="1" w:styleId="a9">
    <w:name w:val="Текст выноски Знак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157</Words>
  <Characters>900</Characters>
  <Application>Microsoft Office Word</Application>
  <DocSecurity>0</DocSecurity>
  <Lines>7</Lines>
  <Paragraphs>2</Paragraphs>
  <ScaleCrop>false</ScaleCrop>
  <Company/>
  <LinksUpToDate>false</LinksUpToDate>
  <CharactersWithSpaces>1055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larionova</dc:creator>
  <dc:description/>
  <cp:lastModifiedBy>Света</cp:lastModifiedBy>
  <cp:revision>2</cp:revision>
  <cp:lastPrinted>2026-08-24T11:40:00Z</cp:lastPrinted>
  <dcterms:created xsi:type="dcterms:W3CDTF">2026-08-25T13:32:00Z</dcterms:created>
  <dcterms:modified xsi:type="dcterms:W3CDTF">2026-08-25T13:32:00Z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Вид РК">
    <vt:lpwstr> </vt:lpwstr>
  </property>
  <property fmtid="{D5CDD505-2E9C-101B-9397-08002B2CF9AE}" pid="3" name="Вид РК - винительный падеж">
    <vt:lpwstr> </vt:lpwstr>
  </property>
  <property fmtid="{D5CDD505-2E9C-101B-9397-08002B2CF9AE}" pid="4" name="Вид РК - дательный падеж">
    <vt:lpwstr> </vt:lpwstr>
  </property>
  <property fmtid="{D5CDD505-2E9C-101B-9397-08002B2CF9AE}" pid="5" name="Вид РК - предложный падеж">
    <vt:lpwstr> </vt:lpwstr>
  </property>
  <property fmtid="{D5CDD505-2E9C-101B-9397-08002B2CF9AE}" pid="6" name="Вид РК - родительный падеж">
    <vt:lpwstr> </vt:lpwstr>
  </property>
  <property fmtid="{D5CDD505-2E9C-101B-9397-08002B2CF9AE}" pid="7" name="Вид РК - творительный падеж">
    <vt:lpwstr> </vt:lpwstr>
  </property>
  <property fmtid="{D5CDD505-2E9C-101B-9397-08002B2CF9AE}" pid="8" name="Временный номер">
    <vt:lpwstr> </vt:lpwstr>
  </property>
  <property fmtid="{D5CDD505-2E9C-101B-9397-08002B2CF9AE}" pid="9" name="Заголовок">
    <vt:lpwstr> </vt:lpwstr>
  </property>
  <property fmtid="{D5CDD505-2E9C-101B-9397-08002B2CF9AE}" pid="10" name="И.О. головного подписанта">
    <vt:lpwstr> </vt:lpwstr>
  </property>
  <property fmtid="{D5CDD505-2E9C-101B-9397-08002B2CF9AE}" pid="11" name="И.О. исполнителя">
    <vt:lpwstr> </vt:lpwstr>
  </property>
  <property fmtid="{D5CDD505-2E9C-101B-9397-08002B2CF9AE}" pid="12" name="И.О. руководителя органа исполнителя">
    <vt:lpwstr> </vt:lpwstr>
  </property>
  <property fmtid="{D5CDD505-2E9C-101B-9397-08002B2CF9AE}" pid="13" name="Краткая должность головного подписанта">
    <vt:lpwstr> </vt:lpwstr>
  </property>
  <property fmtid="{D5CDD505-2E9C-101B-9397-08002B2CF9AE}" pid="14" name="Краткая должность исполнителя">
    <vt:lpwstr> </vt:lpwstr>
  </property>
  <property fmtid="{D5CDD505-2E9C-101B-9397-08002B2CF9AE}" pid="15" name="Краткая должность руководителя органа исполнителя">
    <vt:lpwstr> </vt:lpwstr>
  </property>
  <property fmtid="{D5CDD505-2E9C-101B-9397-08002B2CF9AE}" pid="16" name="Название органа головного подписанта">
    <vt:lpwstr> </vt:lpwstr>
  </property>
  <property fmtid="{D5CDD505-2E9C-101B-9397-08002B2CF9AE}" pid="17" name="Название органа исполнителя">
    <vt:lpwstr> </vt:lpwstr>
  </property>
  <property fmtid="{D5CDD505-2E9C-101B-9397-08002B2CF9AE}" pid="18" name="Полная должность головного подписанта">
    <vt:lpwstr> </vt:lpwstr>
  </property>
  <property fmtid="{D5CDD505-2E9C-101B-9397-08002B2CF9AE}" pid="19" name="Полная должность исполнителя">
    <vt:lpwstr> </vt:lpwstr>
  </property>
  <property fmtid="{D5CDD505-2E9C-101B-9397-08002B2CF9AE}" pid="20" name="Полная должность руководителя органа исполнителя">
    <vt:lpwstr> </vt:lpwstr>
  </property>
  <property fmtid="{D5CDD505-2E9C-101B-9397-08002B2CF9AE}" pid="21" name="Рег.дата">
    <vt:lpwstr> </vt:lpwstr>
  </property>
  <property fmtid="{D5CDD505-2E9C-101B-9397-08002B2CF9AE}" pid="22" name="Рег.№">
    <vt:lpwstr> </vt:lpwstr>
  </property>
  <property fmtid="{D5CDD505-2E9C-101B-9397-08002B2CF9AE}" pid="23" name="Телефон исполнителя">
    <vt:lpwstr> </vt:lpwstr>
  </property>
  <property fmtid="{D5CDD505-2E9C-101B-9397-08002B2CF9AE}" pid="24" name="Фамилия головного подписанта">
    <vt:lpwstr> </vt:lpwstr>
  </property>
  <property fmtid="{D5CDD505-2E9C-101B-9397-08002B2CF9AE}" pid="25" name="Фамилия исполнителя">
    <vt:lpwstr> </vt:lpwstr>
  </property>
  <property fmtid="{D5CDD505-2E9C-101B-9397-08002B2CF9AE}" pid="26" name="Фамилия руководителя органа исполнителя">
    <vt:lpwstr> </vt:lpwstr>
  </property>
</Properties>
</file>