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30C7A" w14:textId="77777777" w:rsidR="00C14508" w:rsidRDefault="003B15D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C54F48" wp14:editId="157F8946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1104266"/>
                <wp:effectExtent l="0" t="0" r="631" b="634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104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3C9D0AB" w14:textId="77777777" w:rsidR="00C14508" w:rsidRDefault="003B15D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10570205" w14:textId="77777777" w:rsidR="00C14508" w:rsidRDefault="003B15D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74F541BF" w14:textId="77777777" w:rsidR="00C14508" w:rsidRDefault="003B15D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C14508" w14:paraId="2C340AFE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FE8249C" w14:textId="77777777" w:rsidR="00C14508" w:rsidRDefault="003B15D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7D167FE" w14:textId="77777777" w:rsidR="00C14508" w:rsidRDefault="003B15D5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26.08.2026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78F1D5F" w14:textId="77777777" w:rsidR="00C14508" w:rsidRDefault="003B15D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8666B6E" w14:textId="77777777" w:rsidR="00C14508" w:rsidRDefault="003B15D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1262</w:t>
                                  </w:r>
                                </w:p>
                              </w:tc>
                            </w:tr>
                          </w:tbl>
                          <w:p w14:paraId="6396764E" w14:textId="77777777" w:rsidR="00C14508" w:rsidRDefault="00C1450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C54F4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86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" stroked="f">
                <v:textbox>
                  <w:txbxContent>
                    <w:p w14:paraId="23C9D0AB" w14:textId="77777777" w:rsidR="00C14508" w:rsidRDefault="003B15D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УТВЕРЖДЕНО</w:t>
                      </w:r>
                    </w:p>
                    <w:p w14:paraId="10570205" w14:textId="77777777" w:rsidR="00C14508" w:rsidRDefault="003B15D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74F541BF" w14:textId="77777777" w:rsidR="00C14508" w:rsidRDefault="003B15D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C14508" w14:paraId="2C340AFE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FE8249C" w14:textId="77777777" w:rsidR="00C14508" w:rsidRDefault="003B15D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7D167FE" w14:textId="77777777" w:rsidR="00C14508" w:rsidRDefault="003B15D5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26.08.2026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78F1D5F" w14:textId="77777777" w:rsidR="00C14508" w:rsidRDefault="003B15D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8666B6E" w14:textId="77777777" w:rsidR="00C14508" w:rsidRDefault="003B15D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1262</w:t>
                            </w:r>
                          </w:p>
                        </w:tc>
                      </w:tr>
                    </w:tbl>
                    <w:p w14:paraId="6396764E" w14:textId="77777777" w:rsidR="00C14508" w:rsidRDefault="00C1450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2E2A367" w14:textId="77777777" w:rsidR="00C14508" w:rsidRDefault="00C1450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BA35C4A" w14:textId="77777777" w:rsidR="00C14508" w:rsidRDefault="00C1450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51873B9" w14:textId="77777777" w:rsidR="00C14508" w:rsidRDefault="00C1450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61C6F53" w14:textId="77777777" w:rsidR="00C14508" w:rsidRDefault="00C1450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BE7AB61" w14:textId="77777777" w:rsidR="00C14508" w:rsidRDefault="00C1450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1A6751E" w14:textId="77777777" w:rsidR="00C14508" w:rsidRDefault="003B15D5">
      <w:pPr>
        <w:ind w:left="-57"/>
        <w:jc w:val="center"/>
      </w:pPr>
      <w:r>
        <w:rPr>
          <w:rFonts w:ascii="Liberation Serif" w:hAnsi="Liberation Serif"/>
          <w:b/>
          <w:spacing w:val="2"/>
          <w:sz w:val="28"/>
          <w:szCs w:val="28"/>
        </w:rPr>
        <w:t xml:space="preserve">ПОЛОЖЕНИЕ </w:t>
      </w:r>
      <w:r>
        <w:rPr>
          <w:rFonts w:ascii="Liberation Serif" w:hAnsi="Liberation Serif"/>
          <w:b/>
          <w:spacing w:val="2"/>
          <w:sz w:val="28"/>
          <w:szCs w:val="28"/>
        </w:rPr>
        <w:br/>
      </w:r>
      <w:r>
        <w:rPr>
          <w:rFonts w:ascii="Liberation Serif" w:hAnsi="Liberation Serif"/>
          <w:b/>
          <w:spacing w:val="2"/>
          <w:sz w:val="28"/>
          <w:szCs w:val="28"/>
        </w:rPr>
        <w:t xml:space="preserve">о Согласительной комиссии по проекту документа территориального планирования «Генеральный план городского округа </w:t>
      </w:r>
      <w:r>
        <w:rPr>
          <w:rFonts w:ascii="Liberation Serif" w:hAnsi="Liberation Serif"/>
          <w:b/>
          <w:spacing w:val="2"/>
          <w:sz w:val="28"/>
          <w:szCs w:val="28"/>
        </w:rPr>
        <w:t>Верхняя Пышма»</w:t>
      </w:r>
    </w:p>
    <w:p w14:paraId="39E7C150" w14:textId="77777777" w:rsidR="00C14508" w:rsidRDefault="00C14508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0AEFE37F" w14:textId="77777777" w:rsidR="00C14508" w:rsidRDefault="003B15D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Положение определяет функции и порядок деятельности Согласительной комиссии по проекту документа территориального планирования «Генеральный план городского округа Верхняя Пышма» (далее – Проект).</w:t>
      </w:r>
    </w:p>
    <w:p w14:paraId="2FF732EA" w14:textId="77777777" w:rsidR="00C14508" w:rsidRDefault="003B15D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Согласительная комиссия по проекту</w:t>
      </w:r>
      <w:r>
        <w:rPr>
          <w:rFonts w:ascii="Liberation Serif" w:hAnsi="Liberation Serif"/>
          <w:sz w:val="28"/>
          <w:szCs w:val="28"/>
        </w:rPr>
        <w:t xml:space="preserve"> документа территориального планирования «Генеральный план городского округа Верхняя Пышма» (далее – Согласительная комиссия) в своей деятельности руководствуется положениями, установленными частями 9, 10, 11 статьи 25 Градостроительного кодекса Российской</w:t>
      </w:r>
      <w:r>
        <w:rPr>
          <w:rFonts w:ascii="Liberation Serif" w:hAnsi="Liberation Serif"/>
          <w:sz w:val="28"/>
          <w:szCs w:val="28"/>
        </w:rPr>
        <w:t xml:space="preserve"> Федерации (далее – </w:t>
      </w:r>
      <w:proofErr w:type="spellStart"/>
      <w:r>
        <w:rPr>
          <w:rFonts w:ascii="Liberation Serif" w:hAnsi="Liberation Serif"/>
          <w:sz w:val="28"/>
          <w:szCs w:val="28"/>
        </w:rPr>
        <w:t>ГрК</w:t>
      </w:r>
      <w:proofErr w:type="spellEnd"/>
      <w:r>
        <w:rPr>
          <w:rFonts w:ascii="Liberation Serif" w:hAnsi="Liberation Serif"/>
          <w:sz w:val="28"/>
          <w:szCs w:val="28"/>
        </w:rPr>
        <w:t xml:space="preserve"> РФ).</w:t>
      </w:r>
    </w:p>
    <w:p w14:paraId="39690231" w14:textId="77777777" w:rsidR="00C14508" w:rsidRDefault="003B15D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Целью Согласительной комиссии является подготовка документов, предусмотренных ч. 10, 11 ст. 25 </w:t>
      </w:r>
      <w:proofErr w:type="spellStart"/>
      <w:r>
        <w:rPr>
          <w:rFonts w:ascii="Liberation Serif" w:hAnsi="Liberation Serif"/>
          <w:sz w:val="28"/>
          <w:szCs w:val="28"/>
        </w:rPr>
        <w:t>ГрК</w:t>
      </w:r>
      <w:proofErr w:type="spellEnd"/>
      <w:r>
        <w:rPr>
          <w:rFonts w:ascii="Liberation Serif" w:hAnsi="Liberation Serif"/>
          <w:sz w:val="28"/>
          <w:szCs w:val="28"/>
        </w:rPr>
        <w:t xml:space="preserve"> РФ. </w:t>
      </w:r>
    </w:p>
    <w:p w14:paraId="0C85DAB6" w14:textId="77777777" w:rsidR="00C14508" w:rsidRDefault="003B15D5">
      <w:pPr>
        <w:tabs>
          <w:tab w:val="left" w:pos="1134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Основной функцией Согласительной комиссии является выработка решения по вопросам, вошедшим в заключение </w:t>
      </w:r>
      <w:r>
        <w:rPr>
          <w:rFonts w:ascii="Liberation Serif" w:hAnsi="Liberation Serif"/>
          <w:sz w:val="28"/>
          <w:szCs w:val="28"/>
        </w:rPr>
        <w:t>Правительства Свердловской области от 10.08.2026 № 01-01-63/7559, письма Федерального агентства лесного хозяйства от 04.08.2026 № АВ-03-31/22709, администрации Невьянского муниципального округа от 21.07.2026 № 8978, содержащие отказ в согласовании Проекта.</w:t>
      </w:r>
    </w:p>
    <w:p w14:paraId="0624217B" w14:textId="77777777" w:rsidR="00C14508" w:rsidRDefault="003B15D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Согласительная комиссия имеет право:</w:t>
      </w:r>
    </w:p>
    <w:p w14:paraId="3325295A" w14:textId="77777777" w:rsidR="00C14508" w:rsidRDefault="003B15D5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приглашать заинтересованных лиц для участия в заседаниях Согласительной комиссии;</w:t>
      </w:r>
    </w:p>
    <w:p w14:paraId="33B027FB" w14:textId="77777777" w:rsidR="00C14508" w:rsidRDefault="003B15D5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привлекать экспертов к работе Согласительной комиссии;</w:t>
      </w:r>
    </w:p>
    <w:p w14:paraId="07FA8A33" w14:textId="77777777" w:rsidR="00C14508" w:rsidRDefault="003B15D5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запрашивать и получать в установленном порядке от Администрации городского округа</w:t>
      </w:r>
      <w:r>
        <w:rPr>
          <w:rFonts w:ascii="Liberation Serif" w:hAnsi="Liberation Serif"/>
          <w:sz w:val="28"/>
          <w:szCs w:val="28"/>
        </w:rPr>
        <w:t xml:space="preserve"> Верхняя Пышма, федеральных органов исполнительной власти, исполнительных органов государственной власти Свердловской области, органов местного самоуправления, учреждений и организаций документы и материалы, необходимые для работы Согласительной комиссии.</w:t>
      </w:r>
    </w:p>
    <w:p w14:paraId="31947AFA" w14:textId="77777777" w:rsidR="00C14508" w:rsidRDefault="003B15D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работы Согласительной комиссии:</w:t>
      </w:r>
    </w:p>
    <w:p w14:paraId="283EA85B" w14:textId="77777777" w:rsidR="00C14508" w:rsidRDefault="003B15D5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Согласительная комиссия состоит из председателя, секретаря и членов Согласительной комиссии;</w:t>
      </w:r>
    </w:p>
    <w:p w14:paraId="06CD753E" w14:textId="77777777" w:rsidR="00C14508" w:rsidRDefault="003B15D5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отсутствии возможности личного участия представители исполнительных органов государственной власти и органов местно</w:t>
      </w:r>
      <w:r>
        <w:rPr>
          <w:rFonts w:ascii="Liberation Serif" w:hAnsi="Liberation Serif"/>
          <w:sz w:val="28"/>
          <w:szCs w:val="28"/>
        </w:rPr>
        <w:t xml:space="preserve">го самоуправления, которые направили заключения о несогласии с Проектом, могут принимать участие в работе Согласительной комиссии путем представления письменных позиций. </w:t>
      </w:r>
    </w:p>
    <w:p w14:paraId="13177842" w14:textId="77777777" w:rsidR="00C14508" w:rsidRDefault="003B15D5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В случае уклонения представителей исполнительных органов государственной власти и орг</w:t>
      </w:r>
      <w:r>
        <w:rPr>
          <w:rFonts w:ascii="Liberation Serif" w:hAnsi="Liberation Serif"/>
          <w:sz w:val="28"/>
          <w:szCs w:val="28"/>
        </w:rPr>
        <w:t>анов местного самоуправления, которые направили заключения о несогласии с Проектом, от участия в работе Согласительной комиссии и (или) непредставлении в течение срока работы Согласительной комиссии письменных позиций, разногласия, послужившие основанием д</w:t>
      </w:r>
      <w:r>
        <w:rPr>
          <w:rFonts w:ascii="Liberation Serif" w:hAnsi="Liberation Serif"/>
          <w:sz w:val="28"/>
          <w:szCs w:val="28"/>
        </w:rPr>
        <w:t>ля подготовки заключения о несогласии с Проектом, считаются урегулированными;</w:t>
      </w:r>
    </w:p>
    <w:p w14:paraId="066D4051" w14:textId="77777777" w:rsidR="00C14508" w:rsidRDefault="003B15D5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Согласительной комиссии (в его отсутствие – заместитель председателя) определяет повестку заседания Согласительной комиссии, сроки и порядок рассмотрения вопросов, в</w:t>
      </w:r>
      <w:r>
        <w:rPr>
          <w:rFonts w:ascii="Liberation Serif" w:hAnsi="Liberation Serif"/>
          <w:sz w:val="28"/>
          <w:szCs w:val="28"/>
        </w:rPr>
        <w:t>ключенных в повестку заседания, ведет заседания Согласительной комиссии, участвует в принятии решений по вопросам, включенным в повестку заседания;</w:t>
      </w:r>
    </w:p>
    <w:p w14:paraId="284909B7" w14:textId="77777777" w:rsidR="00C14508" w:rsidRDefault="003B15D5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секретарь Согласительной комиссии рассылает уведомления о проведении заседаний Согласительной комиссии, веде</w:t>
      </w:r>
      <w:r>
        <w:rPr>
          <w:rFonts w:ascii="Liberation Serif" w:hAnsi="Liberation Serif"/>
          <w:sz w:val="28"/>
          <w:szCs w:val="28"/>
        </w:rPr>
        <w:t>т и оформляет протоколы заседаний Согласительной комиссии.</w:t>
      </w:r>
    </w:p>
    <w:p w14:paraId="1506845B" w14:textId="77777777" w:rsidR="00C14508" w:rsidRDefault="003B15D5">
      <w:pPr>
        <w:pStyle w:val="af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Решение Согласительной комиссии по вопросам, вошедшим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заключение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 10.08.2026 № 01-01-63/7559, письма Федерального агентства лесного хозяйства от 04.08.2026 </w:t>
      </w:r>
      <w:r>
        <w:rPr>
          <w:rFonts w:ascii="Liberation Serif" w:hAnsi="Liberation Serif"/>
          <w:sz w:val="28"/>
          <w:szCs w:val="28"/>
        </w:rPr>
        <w:t xml:space="preserve">№ АВ-03-31/22709, администрации Невьянского муниципального округа от 21.07.2026 № 8978, содержащие отказ в согласовании Проекта, принимаются простым большинством голосов присутствующих на очном заседании ее членов. </w:t>
      </w:r>
    </w:p>
    <w:p w14:paraId="3610467D" w14:textId="77777777" w:rsidR="00C14508" w:rsidRDefault="003B15D5">
      <w:pPr>
        <w:tabs>
          <w:tab w:val="left" w:pos="1134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Заседание комиссии считается правомочным</w:t>
      </w:r>
      <w:r>
        <w:rPr>
          <w:rFonts w:ascii="Liberation Serif" w:hAnsi="Liberation Serif"/>
          <w:sz w:val="28"/>
          <w:szCs w:val="28"/>
        </w:rPr>
        <w:t>, если на нем присутствует более половины ее членов. При равенстве голосов решающим является голос председателя Согласительной комиссии</w:t>
      </w:r>
      <w:r>
        <w:rPr>
          <w:rFonts w:ascii="Liberation Serif" w:hAnsi="Liberation Serif"/>
          <w:spacing w:val="2"/>
          <w:sz w:val="28"/>
          <w:szCs w:val="28"/>
        </w:rPr>
        <w:t>;</w:t>
      </w:r>
    </w:p>
    <w:p w14:paraId="296D026D" w14:textId="77777777" w:rsidR="00C14508" w:rsidRDefault="003B15D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Решения Согласительной комиссии оформляются протоколом, который подписывает председатель Согласительной комиссии. </w:t>
      </w:r>
      <w:r>
        <w:rPr>
          <w:rFonts w:ascii="Liberation Serif" w:hAnsi="Liberation Serif"/>
          <w:spacing w:val="2"/>
          <w:sz w:val="28"/>
          <w:szCs w:val="28"/>
        </w:rPr>
        <w:t>Члены</w:t>
      </w:r>
      <w:r>
        <w:rPr>
          <w:rFonts w:ascii="Liberation Serif" w:hAnsi="Liberation Serif"/>
          <w:spacing w:val="2"/>
          <w:sz w:val="28"/>
          <w:szCs w:val="28"/>
        </w:rPr>
        <w:t xml:space="preserve"> Согласительной комиссии, голосовавшие против принятого Согласительной комиссии решения, могут оформить особое мнение, которое будет прилагаться к протоколу и являться его неотъемлемой частью;</w:t>
      </w:r>
    </w:p>
    <w:p w14:paraId="5602E158" w14:textId="77777777" w:rsidR="00C14508" w:rsidRDefault="003B15D5">
      <w:pPr>
        <w:autoSpaceDE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8. Решение Согласительной комиссии о согласовании или отказе в </w:t>
      </w:r>
      <w:r>
        <w:rPr>
          <w:rFonts w:ascii="Liberation Serif" w:hAnsi="Liberation Serif"/>
          <w:sz w:val="28"/>
          <w:szCs w:val="28"/>
        </w:rPr>
        <w:t xml:space="preserve">согласовании документа территориального планирования принимается с учетом представленных письменных позиций отраслевых исполнительных органов государственной власти Свердловской области об учете замечаний, указанных в заключении Правительства Свердловской </w:t>
      </w:r>
      <w:r>
        <w:rPr>
          <w:rFonts w:ascii="Liberation Serif" w:hAnsi="Liberation Serif"/>
          <w:sz w:val="28"/>
          <w:szCs w:val="28"/>
        </w:rPr>
        <w:t>области от 10.08.2026 № 01-01-63/7559 по Проекту.</w:t>
      </w:r>
    </w:p>
    <w:p w14:paraId="478BCD54" w14:textId="77777777" w:rsidR="00C14508" w:rsidRDefault="003B15D5">
      <w:pPr>
        <w:autoSpaceDE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9. Результатом работы Согласительной комиссии является одно из следующих решений, которое отражается в протоколе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заседания Согласительной комиссии:</w:t>
      </w:r>
    </w:p>
    <w:p w14:paraId="5950D99E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bookmarkStart w:id="4" w:name="Par48"/>
      <w:bookmarkEnd w:id="4"/>
      <w:r>
        <w:rPr>
          <w:rFonts w:ascii="Liberation Serif" w:hAnsi="Liberation Serif"/>
          <w:sz w:val="28"/>
          <w:szCs w:val="28"/>
        </w:rPr>
        <w:t xml:space="preserve">1) согласовать Проект с условием внесением в него </w:t>
      </w:r>
      <w:r>
        <w:rPr>
          <w:rFonts w:ascii="Liberation Serif" w:hAnsi="Liberation Serif"/>
          <w:sz w:val="28"/>
          <w:szCs w:val="28"/>
        </w:rPr>
        <w:t>доработок и (или) изменений, учитывающих все замечания, явившиеся основанием для несогласия с данным Проектом;</w:t>
      </w:r>
    </w:p>
    <w:p w14:paraId="0DB974E4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bookmarkStart w:id="5" w:name="Par49"/>
      <w:bookmarkEnd w:id="5"/>
      <w:r>
        <w:rPr>
          <w:rFonts w:ascii="Liberation Serif" w:hAnsi="Liberation Serif"/>
          <w:sz w:val="28"/>
          <w:szCs w:val="28"/>
        </w:rPr>
        <w:t>2) отказать в согласовании Проекта с указанием причин, послуживших основанием для принятия такого решения.</w:t>
      </w:r>
    </w:p>
    <w:p w14:paraId="1EC61749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10. Протоколы заседаний Согласительной</w:t>
      </w:r>
      <w:r>
        <w:rPr>
          <w:rFonts w:ascii="Liberation Serif" w:hAnsi="Liberation Serif"/>
          <w:sz w:val="28"/>
          <w:szCs w:val="28"/>
        </w:rPr>
        <w:t xml:space="preserve"> комиссии хранятся в архиве Управления архитектуры и градостроительства Администрации городского округа Верхняя Пышма.</w:t>
      </w:r>
    </w:p>
    <w:p w14:paraId="307817CC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Согласительная комиссия по итогам своей работы представляет Главе городского округа Верхняя Пышма:</w:t>
      </w:r>
    </w:p>
    <w:p w14:paraId="0A35C381" w14:textId="77777777" w:rsidR="00C14508" w:rsidRDefault="003B15D5">
      <w:pPr>
        <w:autoSpaceDE w:val="0"/>
        <w:ind w:firstLine="708"/>
        <w:jc w:val="both"/>
      </w:pPr>
      <w:bookmarkStart w:id="6" w:name="Par51"/>
      <w:bookmarkEnd w:id="6"/>
      <w:r>
        <w:rPr>
          <w:rFonts w:ascii="Liberation Serif" w:hAnsi="Liberation Serif"/>
          <w:sz w:val="28"/>
          <w:szCs w:val="28"/>
        </w:rPr>
        <w:t>1) при принятии решения, указанног</w:t>
      </w:r>
      <w:r>
        <w:rPr>
          <w:rFonts w:ascii="Liberation Serif" w:hAnsi="Liberation Serif"/>
          <w:sz w:val="28"/>
          <w:szCs w:val="28"/>
        </w:rPr>
        <w:t>о в подпункте 1 пункта 9 настоящего Положения, Проект с внесенными в него изменениями вместе с протоколом заседания Согласительной комиссии, материалами по несогласованным вопросам в текстовой форме и в виде карт;</w:t>
      </w:r>
    </w:p>
    <w:p w14:paraId="4B99EFE6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при принятии решения, указанного в подп</w:t>
      </w:r>
      <w:r>
        <w:rPr>
          <w:rFonts w:ascii="Liberation Serif" w:hAnsi="Liberation Serif"/>
          <w:sz w:val="28"/>
          <w:szCs w:val="28"/>
        </w:rPr>
        <w:t xml:space="preserve">ункте 2 пункта 9 настоящего Положения, несогласованный Проект, заключение о несогласии с проектом документа территориального планирования, протокол заседания Согласительной комиссии, а также материалы по несогласованным вопросам в текстовой форме и в виде </w:t>
      </w:r>
      <w:r>
        <w:rPr>
          <w:rFonts w:ascii="Liberation Serif" w:hAnsi="Liberation Serif"/>
          <w:sz w:val="28"/>
          <w:szCs w:val="28"/>
        </w:rPr>
        <w:t>карт.</w:t>
      </w:r>
    </w:p>
    <w:p w14:paraId="6B9521B2" w14:textId="77777777" w:rsidR="00C14508" w:rsidRDefault="003B15D5">
      <w:pPr>
        <w:autoSpaceDE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12. Указанные в подпункте 1 пункта 8 настоящего Положения документы и материалы могут содержать:</w:t>
      </w:r>
    </w:p>
    <w:p w14:paraId="533A8D05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bookmarkStart w:id="7" w:name="Par54"/>
      <w:bookmarkEnd w:id="7"/>
      <w:r>
        <w:rPr>
          <w:rFonts w:ascii="Liberation Serif" w:hAnsi="Liberation Serif"/>
          <w:sz w:val="28"/>
          <w:szCs w:val="28"/>
        </w:rPr>
        <w:t>1) предложения об исключении из Проекта материалов по несогласованным вопросам (в том числе путем их отображения на соответствующей карте в целях фиксаци</w:t>
      </w:r>
      <w:r>
        <w:rPr>
          <w:rFonts w:ascii="Liberation Serif" w:hAnsi="Liberation Serif"/>
          <w:sz w:val="28"/>
          <w:szCs w:val="28"/>
        </w:rPr>
        <w:t>и несогласованных вопросов до момента их согласования);</w:t>
      </w:r>
    </w:p>
    <w:p w14:paraId="0840CD44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план согласования указанных в подпункте 1 настоящего пункта вопросов после утверждения Проекта путем подготовки предложений о внесении в утверждаемый документ соответствующих изменений.</w:t>
      </w:r>
    </w:p>
    <w:p w14:paraId="390F5204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 Глава г</w:t>
      </w:r>
      <w:r>
        <w:rPr>
          <w:rFonts w:ascii="Liberation Serif" w:hAnsi="Liberation Serif"/>
          <w:sz w:val="28"/>
          <w:szCs w:val="28"/>
        </w:rPr>
        <w:t xml:space="preserve">ородского округа Верхняя Пышма на основании документов и материалов, представленных Согласительной комиссией, в соответствии со статьей 25 </w:t>
      </w:r>
      <w:proofErr w:type="spellStart"/>
      <w:r>
        <w:rPr>
          <w:rFonts w:ascii="Liberation Serif" w:hAnsi="Liberation Serif"/>
          <w:sz w:val="28"/>
          <w:szCs w:val="28"/>
        </w:rPr>
        <w:t>ГрК</w:t>
      </w:r>
      <w:proofErr w:type="spellEnd"/>
      <w:r>
        <w:rPr>
          <w:rFonts w:ascii="Liberation Serif" w:hAnsi="Liberation Serif"/>
          <w:sz w:val="28"/>
          <w:szCs w:val="28"/>
        </w:rPr>
        <w:t xml:space="preserve"> РФ, вправе принять решение о направлении согласованного или не согласованного в определенной части Проекта в орга</w:t>
      </w:r>
      <w:r>
        <w:rPr>
          <w:rFonts w:ascii="Liberation Serif" w:hAnsi="Liberation Serif"/>
          <w:sz w:val="28"/>
          <w:szCs w:val="28"/>
        </w:rPr>
        <w:t>н, уполномоченный утверждать документ территориального планирования, в том числе вносить в такой документ изменения, или об отклонении указанного проекта и направлении его на доработку.</w:t>
      </w:r>
    </w:p>
    <w:p w14:paraId="1BCA32A8" w14:textId="77777777" w:rsidR="00C14508" w:rsidRDefault="003B15D5">
      <w:pPr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 Максимальный срок работы Согласительной комиссии не может превышат</w:t>
      </w:r>
      <w:r>
        <w:rPr>
          <w:rFonts w:ascii="Liberation Serif" w:hAnsi="Liberation Serif"/>
          <w:sz w:val="28"/>
          <w:szCs w:val="28"/>
        </w:rPr>
        <w:t>ь два месяца.</w:t>
      </w:r>
    </w:p>
    <w:p w14:paraId="37060A48" w14:textId="77777777" w:rsidR="00C14508" w:rsidRDefault="00C14508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sectPr w:rsidR="00C14508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6F39" w14:textId="77777777" w:rsidR="003B15D5" w:rsidRDefault="003B15D5">
      <w:r>
        <w:separator/>
      </w:r>
    </w:p>
  </w:endnote>
  <w:endnote w:type="continuationSeparator" w:id="0">
    <w:p w14:paraId="3E06CE25" w14:textId="77777777" w:rsidR="003B15D5" w:rsidRDefault="003B1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EB21" w14:textId="77777777" w:rsidR="008D0A44" w:rsidRDefault="003B15D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7ADFA" w14:textId="77777777" w:rsidR="003B15D5" w:rsidRDefault="003B15D5">
      <w:r>
        <w:rPr>
          <w:color w:val="000000"/>
        </w:rPr>
        <w:separator/>
      </w:r>
    </w:p>
  </w:footnote>
  <w:footnote w:type="continuationSeparator" w:id="0">
    <w:p w14:paraId="0653F87B" w14:textId="77777777" w:rsidR="003B15D5" w:rsidRDefault="003B1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C9B8" w14:textId="77777777" w:rsidR="008D0A44" w:rsidRDefault="003B15D5">
    <w:pPr>
      <w:pStyle w:val="a3"/>
      <w:jc w:val="center"/>
    </w:pPr>
  </w:p>
  <w:p w14:paraId="0BC64AB9" w14:textId="77777777" w:rsidR="008D0A44" w:rsidRDefault="003B15D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71FA4"/>
    <w:multiLevelType w:val="multilevel"/>
    <w:tmpl w:val="FEC2F82C"/>
    <w:lvl w:ilvl="0">
      <w:start w:val="1"/>
      <w:numFmt w:val="decimal"/>
      <w:lvlText w:val="%1)"/>
      <w:lvlJc w:val="left"/>
      <w:pPr>
        <w:ind w:left="1429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371C36"/>
    <w:multiLevelType w:val="multilevel"/>
    <w:tmpl w:val="F81CE66C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5656B"/>
    <w:multiLevelType w:val="multilevel"/>
    <w:tmpl w:val="0ECAC05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14508"/>
    <w:rsid w:val="003B15D5"/>
    <w:rsid w:val="00BF00BC"/>
    <w:rsid w:val="00C1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78D12"/>
  <w15:docId w15:val="{3AC97B8E-9FD7-4425-84C1-A136B01B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  <w:style w:type="paragraph" w:styleId="af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973</Words>
  <Characters>5547</Characters>
  <Application>Microsoft Office Word</Application>
  <DocSecurity>0</DocSecurity>
  <Lines>46</Lines>
  <Paragraphs>13</Paragraphs>
  <ScaleCrop>false</ScaleCrop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2026-08-27T05:27:00Z</cp:lastPrinted>
  <dcterms:created xsi:type="dcterms:W3CDTF">2026-08-28T12:47:00Z</dcterms:created>
  <dcterms:modified xsi:type="dcterms:W3CDTF">2026-08-28T12:47:00Z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