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92BB6" w14:textId="77777777" w:rsidR="00644FED" w:rsidRDefault="00977524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44FED" w14:paraId="123BC4F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ECBC5" w14:textId="77777777" w:rsidR="00644FED" w:rsidRDefault="00644FE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7CC18B5" w14:textId="77777777" w:rsidR="00644FED" w:rsidRDefault="00644FE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BDCD748" w14:textId="77777777" w:rsidR="00644FED" w:rsidRDefault="00644FE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44FED" w14:paraId="55D6CAF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1040A" w14:textId="77777777" w:rsidR="00644FED" w:rsidRDefault="009775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404BD37" w14:textId="77777777" w:rsidR="00644FED" w:rsidRDefault="009775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4DBA8B2" w14:textId="77777777" w:rsidR="00644FED" w:rsidRDefault="0097752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9E3739A" w14:textId="77777777" w:rsidR="00644FED" w:rsidRDefault="0097752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050B61" wp14:editId="77927C3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CC165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44FED" w14:paraId="691C0D7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352E6A" w14:textId="77777777" w:rsidR="00644FED" w:rsidRDefault="0097752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425354" w14:textId="77777777" w:rsidR="00644FED" w:rsidRDefault="0097752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83878B" w14:textId="77777777" w:rsidR="00644FED" w:rsidRDefault="009775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F3CB05" w14:textId="77777777" w:rsidR="00644FED" w:rsidRDefault="0097752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1285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C04B78" w14:textId="77777777" w:rsidR="00644FED" w:rsidRDefault="009775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44FED" w14:paraId="7233133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D6405" w14:textId="77777777" w:rsidR="00644FED" w:rsidRDefault="00644FE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44FED" w14:paraId="0992D29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436EA" w14:textId="77777777" w:rsidR="00644FED" w:rsidRDefault="0097752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16B6915" w14:textId="77777777" w:rsidR="00644FED" w:rsidRDefault="00644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0AAF557" w14:textId="77777777" w:rsidR="00644FED" w:rsidRDefault="00644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44FED" w14:paraId="7422DE8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6A55E" w14:textId="77777777" w:rsidR="00644FED" w:rsidRDefault="0097752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Нормативные затраты, утвержденные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от 20.01.2026 № 21 «Об утверждении нормативных затрат на обеспечение функций муниципальных органов городского округа Верхняя Пышма, включая территориальные органы и подведомственные казенные учреждения»</w:t>
            </w:r>
          </w:p>
        </w:tc>
      </w:tr>
      <w:tr w:rsidR="00644FED" w14:paraId="331B4EF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0AFD2" w14:textId="77777777" w:rsidR="00644FED" w:rsidRDefault="00644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325FB03" w14:textId="77777777" w:rsidR="00644FED" w:rsidRDefault="00644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9B178BB" w14:textId="77777777" w:rsidR="00644FED" w:rsidRDefault="0097752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5 статьи 19 Федерального </w:t>
      </w:r>
      <w:r>
        <w:rPr>
          <w:rFonts w:ascii="Liberation Serif" w:hAnsi="Liberation Serif"/>
          <w:sz w:val="28"/>
          <w:szCs w:val="28"/>
        </w:rPr>
        <w:t xml:space="preserve">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05 апреля 2013 года № 44-ФЗ «О контрактной системе в сфере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закупок товаров, работ, услуг для обеспечения государственных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муниципальных нужд», частью 5 статьи 4, подпунктом 2 пункта 13 Требований к порядку разработки и принятия муниципальных </w:t>
      </w:r>
      <w:r>
        <w:rPr>
          <w:rFonts w:ascii="Liberation Serif" w:hAnsi="Liberation Serif"/>
          <w:sz w:val="28"/>
          <w:szCs w:val="28"/>
        </w:rPr>
        <w:t xml:space="preserve">правовых актов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нормировании в сфере закупок для обеспечения муниципальных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нужд городского округа Верхняя Пышма, содержанию указанных актов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обеспечению их исполнения, утвержденных постановлением администрации городского округа Верхняя Пышма от 27.08.</w:t>
      </w:r>
      <w:r>
        <w:rPr>
          <w:rFonts w:ascii="Liberation Serif" w:hAnsi="Liberation Serif"/>
          <w:sz w:val="28"/>
          <w:szCs w:val="28"/>
        </w:rPr>
        <w:t xml:space="preserve">2024 № 1135 «Об утверждении требований к порядку разработки и принятия муниципальных правовых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актов о нормировании в сфере закупок для обеспечения муниципальных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нужд городского округа Верхняя Пышма, содержанию указанных актов и обеспечению их исполнения»</w:t>
      </w:r>
      <w:r>
        <w:rPr>
          <w:rFonts w:ascii="Liberation Serif" w:hAnsi="Liberation Serif"/>
          <w:sz w:val="28"/>
          <w:szCs w:val="28"/>
        </w:rPr>
        <w:t xml:space="preserve">, Администрация городского округа Верхняя Пышма </w:t>
      </w:r>
    </w:p>
    <w:p w14:paraId="68716257" w14:textId="77777777" w:rsidR="00644FED" w:rsidRDefault="00977524">
      <w:pPr>
        <w:widowControl w:val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60D69D96" w14:textId="77777777" w:rsidR="00644FED" w:rsidRDefault="00977524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Нормативные затраты на обеспечение функций муниципальных органов городского округа Верхняя Пышма, включая территориальные органы и подведомственные казенные учреждения, утвержденные по</w:t>
      </w:r>
      <w:r>
        <w:rPr>
          <w:rFonts w:ascii="Liberation Serif" w:hAnsi="Liberation Serif"/>
          <w:sz w:val="28"/>
          <w:szCs w:val="28"/>
        </w:rPr>
        <w:t>становлением администрации городского округа Верхняя Пышма от 20.01.2026 № 21, следующие изменения:</w:t>
      </w:r>
    </w:p>
    <w:p w14:paraId="2468789B" w14:textId="77777777" w:rsidR="00644FED" w:rsidRDefault="00977524">
      <w:pPr>
        <w:pStyle w:val="aa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таблицу в пункте 2.11.2 дополнить строками согласно приложению к настоящему постановлению.</w:t>
      </w:r>
    </w:p>
    <w:p w14:paraId="56E7A87A" w14:textId="77777777" w:rsidR="00644FED" w:rsidRDefault="00977524">
      <w:pPr>
        <w:pStyle w:val="aa"/>
        <w:widowControl w:val="0"/>
        <w:numPr>
          <w:ilvl w:val="0"/>
          <w:numId w:val="2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таблицу в разделе 2.8 дополнить строкой следующего содержания:</w:t>
      </w:r>
    </w:p>
    <w:p w14:paraId="103725D1" w14:textId="77777777" w:rsidR="00644FED" w:rsidRDefault="00644FE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1858"/>
        <w:gridCol w:w="1544"/>
        <w:gridCol w:w="1701"/>
        <w:gridCol w:w="2126"/>
      </w:tblGrid>
      <w:tr w:rsidR="00644FED" w14:paraId="586C1C3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28012" w14:textId="77777777" w:rsidR="00644FED" w:rsidRDefault="0097752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EE69" w14:textId="77777777" w:rsidR="00644FED" w:rsidRDefault="00977524">
            <w:pPr>
              <w:pStyle w:val="aa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Гербовая печать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1EAA4" w14:textId="77777777" w:rsidR="00644FED" w:rsidRDefault="00977524">
            <w:pPr>
              <w:pStyle w:val="aa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36DC5" w14:textId="77777777" w:rsidR="00644FED" w:rsidRDefault="00977524">
            <w:pPr>
              <w:pStyle w:val="aa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6F064" w14:textId="77777777" w:rsidR="00644FED" w:rsidRDefault="00977524">
            <w:pPr>
              <w:pStyle w:val="aa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2 030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ED4B" w14:textId="77777777" w:rsidR="00644FED" w:rsidRDefault="00977524">
            <w:pPr>
              <w:pStyle w:val="aa"/>
              <w:widowControl w:val="0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менее 5 лет</w:t>
            </w:r>
          </w:p>
        </w:tc>
      </w:tr>
    </w:tbl>
    <w:p w14:paraId="4683CFEF" w14:textId="77777777" w:rsidR="00644FED" w:rsidRDefault="00644FE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14:paraId="49CCEF1F" w14:textId="77777777" w:rsidR="00644FED" w:rsidRDefault="0097752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Настоящее постановление разместить на официальном сайте единой информационной системы в сфере закупок в информационно-телекоммуникационной сети «Интернет» (www.zakupki.gov.ru) в течение 7 </w:t>
      </w:r>
      <w:r>
        <w:rPr>
          <w:rFonts w:ascii="Liberation Serif" w:hAnsi="Liberation Serif"/>
          <w:sz w:val="28"/>
          <w:szCs w:val="28"/>
        </w:rPr>
        <w:t>рабочих дней со дня его принятия.</w:t>
      </w:r>
    </w:p>
    <w:p w14:paraId="55FE564C" w14:textId="77777777" w:rsidR="00644FED" w:rsidRDefault="0097752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Ряжкину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М.С.</w:t>
      </w:r>
    </w:p>
    <w:p w14:paraId="194179E1" w14:textId="77777777" w:rsidR="00644FED" w:rsidRDefault="0097752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Опубликовать настоящее постановление в газете «Красное зн</w:t>
      </w:r>
      <w:r>
        <w:rPr>
          <w:rFonts w:ascii="Liberation Serif" w:hAnsi="Liberation Serif"/>
          <w:sz w:val="28"/>
          <w:szCs w:val="28"/>
        </w:rPr>
        <w:t>амя», на официальном интернет-портале правовой информации городского округа Верхняя Пышма (www.верхняяпышма-право.рф), разместить на сайте Единой информационной системы (https://zakupki.gov.ru).</w:t>
      </w:r>
    </w:p>
    <w:p w14:paraId="7FED5F29" w14:textId="77777777" w:rsidR="00644FED" w:rsidRDefault="00644FED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</w:p>
    <w:p w14:paraId="5068B176" w14:textId="77777777" w:rsidR="00644FED" w:rsidRDefault="00644FED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5B6CE896" w14:textId="77777777" w:rsidR="00644FED" w:rsidRDefault="00644FED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5"/>
        <w:gridCol w:w="3346"/>
      </w:tblGrid>
      <w:tr w:rsidR="00644FED" w14:paraId="0590C350" w14:textId="77777777">
        <w:tblPrEx>
          <w:tblCellMar>
            <w:top w:w="0" w:type="dxa"/>
            <w:bottom w:w="0" w:type="dxa"/>
          </w:tblCellMar>
        </w:tblPrEx>
        <w:tc>
          <w:tcPr>
            <w:tcW w:w="62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23B1D5" w14:textId="77777777" w:rsidR="00644FED" w:rsidRDefault="0097752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6A3570" w14:textId="77777777" w:rsidR="00644FED" w:rsidRDefault="0097752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DA17B54" w14:textId="77777777" w:rsidR="00644FED" w:rsidRDefault="00644FED">
      <w:pPr>
        <w:pStyle w:val="ConsNormal"/>
        <w:widowControl/>
        <w:ind w:firstLine="0"/>
        <w:rPr>
          <w:rFonts w:ascii="Liberation Serif" w:hAnsi="Liberation Serif"/>
        </w:rPr>
      </w:pPr>
    </w:p>
    <w:sectPr w:rsidR="00644FED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ADA78" w14:textId="77777777" w:rsidR="00000000" w:rsidRDefault="00977524">
      <w:r>
        <w:separator/>
      </w:r>
    </w:p>
  </w:endnote>
  <w:endnote w:type="continuationSeparator" w:id="0">
    <w:p w14:paraId="4B1B8D13" w14:textId="77777777" w:rsidR="00000000" w:rsidRDefault="00977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32DD4" w14:textId="77777777" w:rsidR="00000000" w:rsidRDefault="00977524">
      <w:r>
        <w:rPr>
          <w:color w:val="000000"/>
        </w:rPr>
        <w:separator/>
      </w:r>
    </w:p>
  </w:footnote>
  <w:footnote w:type="continuationSeparator" w:id="0">
    <w:p w14:paraId="5564BFB5" w14:textId="77777777" w:rsidR="00000000" w:rsidRDefault="00977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0709" w14:textId="77777777" w:rsidR="00ED4DF3" w:rsidRDefault="00977524">
    <w:pPr>
      <w:pStyle w:val="a3"/>
      <w:jc w:val="center"/>
    </w:pPr>
  </w:p>
  <w:p w14:paraId="6448C5E6" w14:textId="77777777" w:rsidR="00ED4DF3" w:rsidRDefault="0097752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F27F7"/>
    <w:multiLevelType w:val="multilevel"/>
    <w:tmpl w:val="F6DE2CB4"/>
    <w:lvl w:ilvl="0">
      <w:start w:val="1"/>
      <w:numFmt w:val="decimal"/>
      <w:lvlText w:val="%1)"/>
      <w:lvlJc w:val="left"/>
      <w:pPr>
        <w:ind w:left="750" w:hanging="39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1786F"/>
    <w:multiLevelType w:val="multilevel"/>
    <w:tmpl w:val="05ACF102"/>
    <w:lvl w:ilvl="0">
      <w:start w:val="1"/>
      <w:numFmt w:val="decimal"/>
      <w:lvlText w:val="%1."/>
      <w:lvlJc w:val="left"/>
      <w:pPr>
        <w:ind w:left="1414" w:hanging="70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44FED"/>
    <w:rsid w:val="00644FED"/>
    <w:rsid w:val="0097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45EE"/>
  <w15:docId w15:val="{C3FE8C88-9FD6-4AF3-8B4F-D23A496A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2026-08-24T10:06:00Z</cp:lastPrinted>
  <dcterms:created xsi:type="dcterms:W3CDTF">2026-09-04T04:24:00Z</dcterms:created>
  <dcterms:modified xsi:type="dcterms:W3CDTF">2026-09-04T04:24:00Z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