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A8519" w14:textId="77777777" w:rsidR="009B60DD" w:rsidRDefault="00AF2BAC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9B60DD" w14:paraId="5214B98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0D0F8" w14:textId="77777777" w:rsidR="009B60DD" w:rsidRDefault="009B60D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D3D9F79" w14:textId="77777777" w:rsidR="009B60DD" w:rsidRDefault="009B60D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501BB5A7" w14:textId="77777777" w:rsidR="009B60DD" w:rsidRDefault="009B60D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9B60DD" w14:paraId="13CEBE7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F8064" w14:textId="77777777" w:rsidR="009B60DD" w:rsidRDefault="00AF2BA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38D1CD9" w14:textId="77777777" w:rsidR="009B60DD" w:rsidRDefault="00AF2BA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798843A" w14:textId="77777777" w:rsidR="009B60DD" w:rsidRDefault="00AF2BAC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11593AA" w14:textId="77777777" w:rsidR="009B60DD" w:rsidRDefault="00AF2BAC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11D9075" wp14:editId="763BB85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4965C1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9B60DD" w14:paraId="739FE96B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6ECA87" w14:textId="77777777" w:rsidR="009B60DD" w:rsidRDefault="00AF2BA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5C8652" w14:textId="77777777" w:rsidR="009B60DD" w:rsidRDefault="00AF2BAC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07.09.2026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E99B335" w14:textId="77777777" w:rsidR="009B60DD" w:rsidRDefault="00AF2BA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7CD3AB" w14:textId="77777777" w:rsidR="009B60DD" w:rsidRDefault="00AF2BAC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1319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D111AC" w14:textId="77777777" w:rsidR="009B60DD" w:rsidRDefault="00AF2BA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B60DD" w14:paraId="71F5271D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CAAA53" w14:textId="77777777" w:rsidR="009B60DD" w:rsidRDefault="009B60D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B60DD" w14:paraId="6F66D6A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EA7221" w14:textId="77777777" w:rsidR="009B60DD" w:rsidRDefault="00AF2BAC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12939BA" w14:textId="77777777" w:rsidR="009B60DD" w:rsidRDefault="009B60D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59850F6" w14:textId="77777777" w:rsidR="009B60DD" w:rsidRDefault="009B60D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B60DD" w14:paraId="14D02BE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5335C" w14:textId="77777777" w:rsidR="009B60DD" w:rsidRDefault="00AF2BA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Состав межведомственной рабочей группы по определению подлежащих обеспечению автономными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дымовыми пожарными извещателями мест проживания многодетных семей, семей, находящихся в трудной жизненной ситуации, в социально опасном положении, на территории городского округа Верхняя Пышма</w:t>
            </w:r>
          </w:p>
        </w:tc>
      </w:tr>
      <w:tr w:rsidR="009B60DD" w14:paraId="210A4B5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15B2B" w14:textId="77777777" w:rsidR="009B60DD" w:rsidRDefault="009B60D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D834C13" w14:textId="77777777" w:rsidR="009B60DD" w:rsidRDefault="009B60D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2FA4684" w14:textId="77777777" w:rsidR="009B60DD" w:rsidRDefault="00AF2BAC">
      <w:pPr>
        <w:widowControl w:val="0"/>
        <w:suppressAutoHyphens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со статьей 52 Федерального закона Российской</w:t>
      </w:r>
      <w:r>
        <w:rPr>
          <w:rFonts w:ascii="Liberation Serif" w:hAnsi="Liberation Serif"/>
          <w:sz w:val="28"/>
          <w:szCs w:val="28"/>
        </w:rPr>
        <w:t xml:space="preserve"> Федерации от 20 марта 2025 года № 33-ФЗ «Об общих принципах организации местного самоуправления в единой системе публичной власти», в связи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кадровыми изменениями Администрация городского округа Верхняя Пышма</w:t>
      </w:r>
    </w:p>
    <w:p w14:paraId="767008F8" w14:textId="77777777" w:rsidR="009B60DD" w:rsidRDefault="00AF2BAC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3151C30" w14:textId="77777777" w:rsidR="009B60DD" w:rsidRDefault="00AF2BAC">
      <w:pPr>
        <w:widowControl w:val="0"/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Внести изменения в Состав м</w:t>
      </w:r>
      <w:r>
        <w:rPr>
          <w:rFonts w:ascii="Liberation Serif" w:hAnsi="Liberation Serif"/>
          <w:sz w:val="28"/>
          <w:szCs w:val="28"/>
        </w:rPr>
        <w:t>ежведомственной рабочей группы по определению подлежащих обеспечению автономными дымовыми пожарными извещателями мест проживания многодетных семей, семей, находящихся в трудной жизненной ситуации, в социально опасном положении, на территории городского окр</w:t>
      </w:r>
      <w:r>
        <w:rPr>
          <w:rFonts w:ascii="Liberation Serif" w:hAnsi="Liberation Serif"/>
          <w:sz w:val="28"/>
          <w:szCs w:val="28"/>
        </w:rPr>
        <w:t xml:space="preserve">уга Верхняя Пышма, утвержденный постановлением администрации городского округа Верхняя Пышма от 30.03.2023 № 294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 дополнительных мерах социальной поддержки в виде обеспечения автономными пожарными извещателями мест проживания отдельных категорий граждан</w:t>
      </w:r>
      <w:r>
        <w:rPr>
          <w:rFonts w:ascii="Liberation Serif" w:hAnsi="Liberation Serif"/>
          <w:sz w:val="28"/>
          <w:szCs w:val="28"/>
        </w:rPr>
        <w:t>, проживающих на территории городского округа Верхняя Пышма», изложив в новой редакции (прилагается).</w:t>
      </w:r>
    </w:p>
    <w:p w14:paraId="1BE72E4A" w14:textId="77777777" w:rsidR="009B60DD" w:rsidRDefault="00AF2BAC">
      <w:pPr>
        <w:widowControl w:val="0"/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</w:t>
      </w:r>
      <w:r>
        <w:rPr>
          <w:rFonts w:ascii="Liberation Serif" w:hAnsi="Liberation Serif"/>
          <w:sz w:val="28"/>
          <w:szCs w:val="28"/>
        </w:rPr>
        <w:t>.верхняяпышма-право.рф), разместить на официальном сайте городского округа Верхняя Пышма (movp.ru).</w:t>
      </w:r>
    </w:p>
    <w:p w14:paraId="0EE77FFD" w14:textId="77777777" w:rsidR="009B60DD" w:rsidRDefault="009B60D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225BBBD" w14:textId="77777777" w:rsidR="009B60DD" w:rsidRDefault="009B60D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9B60DD" w14:paraId="2854E8F7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A02FA7" w14:textId="77777777" w:rsidR="009B60DD" w:rsidRDefault="00AF2B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510C63" w14:textId="77777777" w:rsidR="009B60DD" w:rsidRDefault="00AF2BA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C7A0BA5" w14:textId="77777777" w:rsidR="009B60DD" w:rsidRDefault="009B60DD">
      <w:pPr>
        <w:pStyle w:val="ConsNormal"/>
        <w:widowControl/>
        <w:ind w:firstLine="0"/>
        <w:rPr>
          <w:rFonts w:ascii="Liberation Serif" w:hAnsi="Liberation Serif"/>
        </w:rPr>
      </w:pPr>
    </w:p>
    <w:sectPr w:rsidR="009B60DD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5F060" w14:textId="77777777" w:rsidR="00AF2BAC" w:rsidRDefault="00AF2BAC">
      <w:r>
        <w:separator/>
      </w:r>
    </w:p>
  </w:endnote>
  <w:endnote w:type="continuationSeparator" w:id="0">
    <w:p w14:paraId="5E394BAB" w14:textId="77777777" w:rsidR="00AF2BAC" w:rsidRDefault="00AF2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6ED8C" w14:textId="77777777" w:rsidR="00D6047F" w:rsidRDefault="00AF2BA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75615" w14:textId="77777777" w:rsidR="00AF2BAC" w:rsidRDefault="00AF2BAC">
      <w:r>
        <w:rPr>
          <w:color w:val="000000"/>
        </w:rPr>
        <w:separator/>
      </w:r>
    </w:p>
  </w:footnote>
  <w:footnote w:type="continuationSeparator" w:id="0">
    <w:p w14:paraId="3AE65276" w14:textId="77777777" w:rsidR="00AF2BAC" w:rsidRDefault="00AF2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3D2" w14:textId="77777777" w:rsidR="00D6047F" w:rsidRDefault="00AF2BAC">
    <w:pPr>
      <w:pStyle w:val="a3"/>
      <w:jc w:val="center"/>
    </w:pPr>
  </w:p>
  <w:p w14:paraId="3F3FAEE4" w14:textId="77777777" w:rsidR="00D6047F" w:rsidRDefault="00AF2BAC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B60DD"/>
    <w:rsid w:val="00322391"/>
    <w:rsid w:val="009B60DD"/>
    <w:rsid w:val="00AF2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E371E"/>
  <w15:docId w15:val="{17E6F577-9DA4-41A3-807E-CD26D9DF2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2026-08-31T04:32:00Z</cp:lastPrinted>
  <dcterms:created xsi:type="dcterms:W3CDTF">2026-09-07T12:37:00Z</dcterms:created>
  <dcterms:modified xsi:type="dcterms:W3CDTF">2026-09-07T12:37:00Z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