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BF503A" w:rsidRPr="003B0CBC" w14:paraId="0248AFA6" w14:textId="77777777" w:rsidTr="006603A0">
        <w:trPr>
          <w:trHeight w:val="524"/>
        </w:trPr>
        <w:tc>
          <w:tcPr>
            <w:tcW w:w="9460" w:type="dxa"/>
            <w:gridSpan w:val="5"/>
          </w:tcPr>
          <w:p w14:paraId="07DDE453" w14:textId="77777777" w:rsidR="00BF503A" w:rsidRPr="003B0CBC" w:rsidRDefault="00BF503A" w:rsidP="006603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668CFFB8" w14:textId="77777777" w:rsidR="00BF503A" w:rsidRPr="003B0CBC" w:rsidRDefault="00BF503A" w:rsidP="006603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A3B1F31" w14:textId="77777777" w:rsidR="00BF503A" w:rsidRPr="003B0CBC" w:rsidRDefault="00BF503A" w:rsidP="006603A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9288379" w14:textId="1D8BA221" w:rsidR="00BF503A" w:rsidRPr="003B0CBC" w:rsidRDefault="00BF503A" w:rsidP="006603A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D5087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C37148" wp14:editId="23CA28CA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7AF1A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F503A" w:rsidRPr="003B0CBC" w14:paraId="3EE447E2" w14:textId="77777777" w:rsidTr="006603A0">
        <w:trPr>
          <w:trHeight w:val="524"/>
        </w:trPr>
        <w:tc>
          <w:tcPr>
            <w:tcW w:w="284" w:type="dxa"/>
            <w:vAlign w:val="bottom"/>
          </w:tcPr>
          <w:p w14:paraId="39871BFE" w14:textId="77777777" w:rsidR="00BF503A" w:rsidRPr="003B0CBC" w:rsidRDefault="00BF503A" w:rsidP="006603A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49AAF5" w14:textId="1AF91EE2" w:rsidR="00BF503A" w:rsidRPr="003B0CBC" w:rsidRDefault="00BF503A" w:rsidP="006603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11.09.2026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18302EA8" w14:textId="77777777" w:rsidR="00BF503A" w:rsidRPr="003B0CBC" w:rsidRDefault="00BF503A" w:rsidP="006603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0B7A989C" w14:textId="08868E25" w:rsidR="00BF503A" w:rsidRPr="003B0CBC" w:rsidRDefault="00BF503A" w:rsidP="006603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170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93D4746" w14:textId="77777777" w:rsidR="00BF503A" w:rsidRPr="003B0CBC" w:rsidRDefault="00BF503A" w:rsidP="006603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F503A" w:rsidRPr="003B0CBC" w14:paraId="4CD1EB08" w14:textId="77777777" w:rsidTr="006603A0">
        <w:trPr>
          <w:trHeight w:val="130"/>
        </w:trPr>
        <w:tc>
          <w:tcPr>
            <w:tcW w:w="9460" w:type="dxa"/>
            <w:gridSpan w:val="5"/>
          </w:tcPr>
          <w:p w14:paraId="56A681E4" w14:textId="77777777" w:rsidR="00BF503A" w:rsidRPr="003B0CBC" w:rsidRDefault="00BF503A" w:rsidP="006603A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F503A" w:rsidRPr="003B0CBC" w14:paraId="18E2816E" w14:textId="77777777" w:rsidTr="006603A0">
        <w:tc>
          <w:tcPr>
            <w:tcW w:w="9460" w:type="dxa"/>
            <w:gridSpan w:val="5"/>
          </w:tcPr>
          <w:p w14:paraId="2C327EA1" w14:textId="77777777" w:rsidR="00BF503A" w:rsidRPr="003B0CBC" w:rsidRDefault="00BF503A" w:rsidP="006603A0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830AF78" w14:textId="77777777" w:rsidR="00BF503A" w:rsidRPr="003B0CBC" w:rsidRDefault="00BF503A" w:rsidP="006603A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EC86549" w14:textId="77777777" w:rsidR="00BF503A" w:rsidRPr="003B0CBC" w:rsidRDefault="00BF503A" w:rsidP="006603A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F503A" w:rsidRPr="003B0CBC" w14:paraId="4EA5D540" w14:textId="77777777" w:rsidTr="006603A0">
        <w:tc>
          <w:tcPr>
            <w:tcW w:w="9460" w:type="dxa"/>
            <w:gridSpan w:val="5"/>
          </w:tcPr>
          <w:p w14:paraId="448C1F9E" w14:textId="77777777" w:rsidR="00BF503A" w:rsidRPr="003B0CBC" w:rsidRDefault="00BF503A" w:rsidP="006603A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награждении стипендиями Главы городского округа Верхняя Пышма в номинации «За особые успехи в учении»</w:t>
            </w:r>
          </w:p>
        </w:tc>
      </w:tr>
      <w:tr w:rsidR="00BF503A" w:rsidRPr="003B0CBC" w14:paraId="5682E499" w14:textId="77777777" w:rsidTr="006603A0">
        <w:tc>
          <w:tcPr>
            <w:tcW w:w="9460" w:type="dxa"/>
            <w:gridSpan w:val="5"/>
          </w:tcPr>
          <w:p w14:paraId="4AF2E4D2" w14:textId="77777777" w:rsidR="00BF503A" w:rsidRPr="003B0CBC" w:rsidRDefault="00BF503A" w:rsidP="006603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3412DB2" w14:textId="77777777" w:rsidR="00BF503A" w:rsidRPr="003B0CBC" w:rsidRDefault="00BF503A" w:rsidP="006603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688A0BD" w14:textId="77777777" w:rsidR="00BF503A" w:rsidRDefault="00BF503A" w:rsidP="00BF503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поддержки обучающихся муниципальных общеобразовательных учреждений, показавших высокие результаты в учебной деятельности по итогам 2025–2026 учебного года, в соответствии с пунктами 1.6 и 3.6 Положения о стипендиях Главы городского округа Верхняя Пышма для поддержки талантливых детей и талантливой молодежи, утвержденного Решением Думы городского округа Верхняя Пышма от 01.08.2013 № 66/4 </w:t>
      </w:r>
      <w:r>
        <w:rPr>
          <w:rFonts w:ascii="Liberation Serif" w:hAnsi="Liberation Serif"/>
          <w:sz w:val="28"/>
          <w:szCs w:val="28"/>
        </w:rPr>
        <w:br/>
        <w:t xml:space="preserve">(в редакции Решения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06.08.2026 № 43/15), руководствуясь пунктом 13 части 1 статьи 6 Устава городского округа Верхняя Пышма Свердловской области,</w:t>
      </w:r>
    </w:p>
    <w:p w14:paraId="728B66B9" w14:textId="77777777" w:rsidR="00BF503A" w:rsidRPr="003B0CBC" w:rsidRDefault="00BF503A" w:rsidP="00BF503A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68F0AEFB" w14:textId="77777777" w:rsidR="00BF503A" w:rsidRDefault="00BF503A" w:rsidP="00BF50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 Утвердить Список стипендиатов и размер стипендий Главы городского округа Верхняя Пышма в номинации «За особые успехи в учении», получивших стобалльные результаты на едином государственном экзамене </w:t>
      </w:r>
      <w:r>
        <w:rPr>
          <w:rFonts w:ascii="Liberation Serif" w:hAnsi="Liberation Serif"/>
          <w:sz w:val="28"/>
          <w:szCs w:val="28"/>
        </w:rPr>
        <w:br/>
        <w:t>в 2025–2026 учебном году (прилагается).</w:t>
      </w:r>
    </w:p>
    <w:p w14:paraId="7475C30C" w14:textId="77777777" w:rsidR="00BF503A" w:rsidRDefault="00BF503A" w:rsidP="00BF50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14:paraId="64C8AAD4" w14:textId="77777777" w:rsidR="00BF503A" w:rsidRDefault="00BF503A" w:rsidP="00BF50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 Опубликовать настоящее постановление на официальном интернет-портале правовой информации городского округа Верхняя Пышма» (www.верхняяпышма-право.рф) и разместить на официальном сайте городского округа Верхняя </w:t>
      </w:r>
      <w:r w:rsidRPr="0048777E">
        <w:rPr>
          <w:rFonts w:ascii="Liberation Serif" w:hAnsi="Liberation Serif"/>
          <w:sz w:val="28"/>
          <w:szCs w:val="28"/>
        </w:rPr>
        <w:t>Пышма (</w:t>
      </w:r>
      <w:r w:rsidRPr="00895464">
        <w:rPr>
          <w:rFonts w:ascii="Liberation Serif" w:hAnsi="Liberation Serif"/>
          <w:sz w:val="28"/>
          <w:szCs w:val="28"/>
          <w:lang w:val="en-US"/>
        </w:rPr>
        <w:t>www</w:t>
      </w:r>
      <w:r w:rsidRPr="00895464">
        <w:rPr>
          <w:rFonts w:ascii="Liberation Serif" w:hAnsi="Liberation Serif"/>
          <w:sz w:val="28"/>
          <w:szCs w:val="28"/>
        </w:rPr>
        <w:t>.</w:t>
      </w:r>
      <w:r w:rsidRPr="00895464">
        <w:rPr>
          <w:rFonts w:ascii="Liberation Serif" w:hAnsi="Liberation Serif"/>
          <w:sz w:val="28"/>
          <w:szCs w:val="28"/>
          <w:lang w:val="en-US"/>
        </w:rPr>
        <w:t>movp</w:t>
      </w:r>
      <w:r w:rsidRPr="00895464">
        <w:rPr>
          <w:rFonts w:ascii="Liberation Serif" w:hAnsi="Liberation Serif"/>
          <w:sz w:val="28"/>
          <w:szCs w:val="28"/>
        </w:rPr>
        <w:t>.</w:t>
      </w:r>
      <w:r w:rsidRPr="00895464">
        <w:rPr>
          <w:rFonts w:ascii="Liberation Serif" w:hAnsi="Liberation Serif"/>
          <w:sz w:val="28"/>
          <w:szCs w:val="28"/>
          <w:lang w:val="en-US"/>
        </w:rPr>
        <w:t>ru</w:t>
      </w:r>
      <w:r w:rsidRPr="0048777E">
        <w:rPr>
          <w:rFonts w:ascii="Liberation Serif" w:hAnsi="Liberation Serif"/>
          <w:sz w:val="28"/>
          <w:szCs w:val="28"/>
        </w:rPr>
        <w:t>).</w:t>
      </w:r>
    </w:p>
    <w:p w14:paraId="014E7072" w14:textId="77777777" w:rsidR="00BF503A" w:rsidRDefault="00BF503A" w:rsidP="00BF50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393C6855" w14:textId="77777777" w:rsidR="00BF503A" w:rsidRDefault="00BF503A" w:rsidP="00BF50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BF503A" w:rsidRPr="003B0CBC" w14:paraId="2F904775" w14:textId="77777777" w:rsidTr="006603A0">
        <w:tc>
          <w:tcPr>
            <w:tcW w:w="6237" w:type="dxa"/>
            <w:vAlign w:val="bottom"/>
          </w:tcPr>
          <w:p w14:paraId="5D7B5115" w14:textId="77777777" w:rsidR="00BF503A" w:rsidRPr="003B0CBC" w:rsidRDefault="00BF503A" w:rsidP="006603A0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5EE26D84" w14:textId="77777777" w:rsidR="00BF503A" w:rsidRPr="003B0CBC" w:rsidRDefault="00BF503A" w:rsidP="006603A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D964447" w14:textId="77777777" w:rsidR="00EA08D6" w:rsidRDefault="00EA08D6"/>
    <w:sectPr w:rsidR="00EA0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09C"/>
    <w:rsid w:val="00BF503A"/>
    <w:rsid w:val="00C5509C"/>
    <w:rsid w:val="00EA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902D"/>
  <w15:chartTrackingRefBased/>
  <w15:docId w15:val="{604D2CA3-69CB-4906-9A74-794B8840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0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2026-09-11T06:03:00Z</dcterms:created>
  <dcterms:modified xsi:type="dcterms:W3CDTF">2026-09-11T06:03:00Z</dcterms:modified>
</cp:coreProperties>
</file>