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88E5" w14:textId="77777777" w:rsidR="00492657" w:rsidRDefault="004F4F7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92657" w14:paraId="1B5001A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B9593" w14:textId="77777777" w:rsidR="00492657" w:rsidRDefault="0049265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746272F" w14:textId="77777777" w:rsidR="00492657" w:rsidRDefault="0049265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959F670" w14:textId="77777777" w:rsidR="00492657" w:rsidRDefault="0049265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92657" w14:paraId="478F819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C2AC6" w14:textId="77777777" w:rsidR="00492657" w:rsidRDefault="004F4F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E1D63B" w14:textId="77777777" w:rsidR="00492657" w:rsidRDefault="004F4F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3E46947" w14:textId="77777777" w:rsidR="00492657" w:rsidRDefault="004F4F7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CA7AC72" w14:textId="77777777" w:rsidR="00492657" w:rsidRDefault="004F4F7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69BDD6" wp14:editId="29A4926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3C541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92657" w14:paraId="4352024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6B07D2" w14:textId="77777777" w:rsidR="00492657" w:rsidRDefault="004F4F7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17E333" w14:textId="77777777" w:rsidR="00492657" w:rsidRDefault="004F4F7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73E22E" w14:textId="77777777" w:rsidR="00492657" w:rsidRDefault="004F4F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B909EE" w14:textId="77777777" w:rsidR="00492657" w:rsidRDefault="004F4F7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1349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BEB5D2" w14:textId="77777777" w:rsidR="00492657" w:rsidRDefault="004F4F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92657" w14:paraId="4820DD6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DE7C2" w14:textId="77777777" w:rsidR="00492657" w:rsidRDefault="0049265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92657" w14:paraId="7D49D3B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9E5A0" w14:textId="77777777" w:rsidR="00492657" w:rsidRDefault="004F4F7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54AE99D" w14:textId="77777777" w:rsidR="00492657" w:rsidRDefault="0049265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5F1189B" w14:textId="77777777" w:rsidR="00492657" w:rsidRDefault="0049265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92657" w14:paraId="409FABB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BF26B" w14:textId="77777777" w:rsidR="00492657" w:rsidRDefault="004F4F7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Программу профилактики рисков причинения вреда (ущерба) охраняемым законом ценностям в рамках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осуществления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Верхняя Пышма на 2026 год</w:t>
            </w:r>
          </w:p>
        </w:tc>
      </w:tr>
      <w:tr w:rsidR="00492657" w14:paraId="081291F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C6CB1" w14:textId="77777777" w:rsidR="00492657" w:rsidRDefault="0049265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E32A5E1" w14:textId="77777777" w:rsidR="00492657" w:rsidRDefault="0049265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B757EED" w14:textId="77777777" w:rsidR="00492657" w:rsidRDefault="004F4F7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17.1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</w:t>
      </w:r>
      <w:r>
        <w:rPr>
          <w:rFonts w:ascii="Liberation Serif" w:hAnsi="Liberation Serif"/>
          <w:sz w:val="28"/>
          <w:szCs w:val="28"/>
        </w:rPr>
        <w:t xml:space="preserve">ря 2003 года № 131-ФЗ «Об общих принципах организации местного самоуправления в Российской Федерации», статьей 44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31 июля 2020 года № 248-ФЗ «О государственном контроле (надзоре)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муниципальном контроле в Российской Федерации», по</w:t>
      </w:r>
      <w:r>
        <w:rPr>
          <w:rFonts w:ascii="Liberation Serif" w:hAnsi="Liberation Serif"/>
          <w:sz w:val="28"/>
          <w:szCs w:val="28"/>
        </w:rPr>
        <w:t>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Положением о муниц</w:t>
      </w:r>
      <w:r>
        <w:rPr>
          <w:rFonts w:ascii="Liberation Serif" w:hAnsi="Liberation Serif"/>
          <w:sz w:val="28"/>
          <w:szCs w:val="28"/>
        </w:rPr>
        <w:t xml:space="preserve">ипальном контроле на автомобильном транспорте, городском наземном электрическом транспорте и в дорожном хозяйстве на территории городского округа Верхняя Пышма, утвержденным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31.07.2025 № 28/6, подпунктом 25</w:t>
      </w:r>
      <w:r>
        <w:rPr>
          <w:rFonts w:ascii="Liberation Serif" w:hAnsi="Liberation Serif"/>
          <w:sz w:val="28"/>
          <w:szCs w:val="28"/>
        </w:rPr>
        <w:t xml:space="preserve"> пункта 1 статьи 6 Устава городского округа Верхняя Пышма Свердловской области, в целях предупреждения нарушения юридическими лицами и индивидуальными предпринимателями обязательных требований, устранения причин, факторов и условий, способствующих нарушени</w:t>
      </w:r>
      <w:r>
        <w:rPr>
          <w:rFonts w:ascii="Liberation Serif" w:hAnsi="Liberation Serif"/>
          <w:sz w:val="28"/>
          <w:szCs w:val="28"/>
        </w:rPr>
        <w:t>ям обязательных требований, Администрация городского округа Верхняя Пышма</w:t>
      </w:r>
    </w:p>
    <w:p w14:paraId="759322A9" w14:textId="77777777" w:rsidR="00492657" w:rsidRDefault="004F4F7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8A5A20F" w14:textId="77777777" w:rsidR="00492657" w:rsidRDefault="004F4F7D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Программу профилактики рисков причинения вреда (ущерба) охраняемым законом ценностям в рамках осуществления муниципального контроля на автомобильном транспорте</w:t>
      </w:r>
      <w:r>
        <w:rPr>
          <w:rFonts w:ascii="Liberation Serif" w:hAnsi="Liberation Serif"/>
          <w:sz w:val="28"/>
          <w:szCs w:val="28"/>
        </w:rPr>
        <w:t xml:space="preserve">, городском наземном электрическом транспорте и в дорожном хозяйстве на территории городского округа Верхняя Пышма на 2026 год, утвержденную постановлением </w:t>
      </w:r>
      <w:r>
        <w:rPr>
          <w:rFonts w:ascii="Liberation Serif" w:hAnsi="Liberation Serif"/>
          <w:sz w:val="28"/>
          <w:szCs w:val="28"/>
        </w:rPr>
        <w:lastRenderedPageBreak/>
        <w:t>администрации городского округа Верхняя Пышма от 10.12.2025 № 1790, следующие изменения:</w:t>
      </w:r>
    </w:p>
    <w:p w14:paraId="7546EC3E" w14:textId="77777777" w:rsidR="00492657" w:rsidRDefault="004F4F7D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абзац 2 при</w:t>
      </w:r>
      <w:r>
        <w:rPr>
          <w:rFonts w:ascii="Liberation Serif" w:hAnsi="Liberation Serif"/>
          <w:sz w:val="28"/>
          <w:szCs w:val="28"/>
        </w:rPr>
        <w:t>знать утратившим силу;</w:t>
      </w:r>
    </w:p>
    <w:p w14:paraId="3CE1FBB6" w14:textId="77777777" w:rsidR="00492657" w:rsidRDefault="004F4F7D">
      <w:pPr>
        <w:pStyle w:val="aa"/>
        <w:widowControl w:val="0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пункт 2 изложить в следующей редакции:</w:t>
      </w:r>
    </w:p>
    <w:p w14:paraId="44825241" w14:textId="77777777" w:rsidR="00492657" w:rsidRDefault="004F4F7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«2. Муниципальный контроль на территории городского округа осуществляется Администрацией в лице отдела городского хозяйства и охраны окружающей среды Администрации (далее – контрольный орган, От</w:t>
      </w:r>
      <w:r>
        <w:rPr>
          <w:rFonts w:ascii="Liberation Serif" w:hAnsi="Liberation Serif"/>
          <w:sz w:val="28"/>
          <w:szCs w:val="28"/>
        </w:rPr>
        <w:t>дел). Муниципальный контроль осуществляют следующие должностные лица:</w:t>
      </w:r>
    </w:p>
    <w:p w14:paraId="569A58FC" w14:textId="77777777" w:rsidR="00492657" w:rsidRDefault="004F4F7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первый заместитель главы администрации городского округа Верхняя Пышма (далее – первый заместитель);</w:t>
      </w:r>
    </w:p>
    <w:p w14:paraId="7A549F6C" w14:textId="77777777" w:rsidR="00492657" w:rsidRDefault="004F4F7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начальник отдела городского хозяйства и охраны окружающей среды Администрации (</w:t>
      </w:r>
      <w:r>
        <w:rPr>
          <w:rFonts w:ascii="Liberation Serif" w:hAnsi="Liberation Serif"/>
          <w:sz w:val="28"/>
          <w:szCs w:val="28"/>
        </w:rPr>
        <w:t>далее – начальник отдела);</w:t>
      </w:r>
    </w:p>
    <w:p w14:paraId="1B74F74F" w14:textId="77777777" w:rsidR="00492657" w:rsidRDefault="004F4F7D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в) должностные лица контрольного органа, в должностные обязанности которых в соответствии с должностной инструкцией входит осуществление полномочий по муниципальному контролю, в том числе проведение </w:t>
      </w:r>
      <w:r>
        <w:rPr>
          <w:rFonts w:ascii="Liberation Serif" w:hAnsi="Liberation Serif"/>
          <w:sz w:val="28"/>
          <w:szCs w:val="28"/>
        </w:rPr>
        <w:t>профилактических и контрольных мероприятий (далее – инспекторы).»;</w:t>
      </w:r>
    </w:p>
    <w:p w14:paraId="71405BF3" w14:textId="77777777" w:rsidR="00492657" w:rsidRDefault="004F4F7D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3) пункт 11 признать утратившим силу;</w:t>
      </w:r>
    </w:p>
    <w:p w14:paraId="4D1479B4" w14:textId="77777777" w:rsidR="00492657" w:rsidRDefault="004F4F7D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4) в абзаце 3 подпункта 4 пункта 14 после слов «видео-конференц-связи» добавить слова «, использования мобильного приложения «Инспектор,».</w:t>
      </w:r>
    </w:p>
    <w:p w14:paraId="258DD51F" w14:textId="77777777" w:rsidR="00492657" w:rsidRDefault="004F4F7D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</w:t>
      </w:r>
      <w:r>
        <w:rPr>
          <w:rFonts w:ascii="Liberation Serif" w:hAnsi="Liberation Serif"/>
          <w:sz w:val="28"/>
          <w:szCs w:val="28"/>
        </w:rPr>
        <w:t xml:space="preserve">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4D35BADC" w14:textId="77777777" w:rsidR="00492657" w:rsidRDefault="00492657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214E7765" w14:textId="77777777" w:rsidR="00492657" w:rsidRDefault="00492657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92657" w14:paraId="78789B8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471FA1" w14:textId="77777777" w:rsidR="00492657" w:rsidRDefault="004F4F7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953755" w14:textId="77777777" w:rsidR="00492657" w:rsidRDefault="004F4F7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5F3A0B9" w14:textId="77777777" w:rsidR="00492657" w:rsidRDefault="00492657">
      <w:pPr>
        <w:pStyle w:val="ConsNormal"/>
        <w:widowControl/>
        <w:ind w:firstLine="0"/>
        <w:rPr>
          <w:rFonts w:ascii="Liberation Serif" w:hAnsi="Liberation Serif"/>
        </w:rPr>
      </w:pPr>
    </w:p>
    <w:sectPr w:rsidR="0049265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E0D" w14:textId="77777777" w:rsidR="004F4F7D" w:rsidRDefault="004F4F7D">
      <w:r>
        <w:separator/>
      </w:r>
    </w:p>
  </w:endnote>
  <w:endnote w:type="continuationSeparator" w:id="0">
    <w:p w14:paraId="70822C11" w14:textId="77777777" w:rsidR="004F4F7D" w:rsidRDefault="004F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04AD3" w14:textId="77777777" w:rsidR="004F4F7D" w:rsidRDefault="004F4F7D">
      <w:r>
        <w:rPr>
          <w:color w:val="000000"/>
        </w:rPr>
        <w:separator/>
      </w:r>
    </w:p>
  </w:footnote>
  <w:footnote w:type="continuationSeparator" w:id="0">
    <w:p w14:paraId="44D9BC86" w14:textId="77777777" w:rsidR="004F4F7D" w:rsidRDefault="004F4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07FD9" w14:textId="77777777" w:rsidR="00DC7A02" w:rsidRDefault="004F4F7D">
    <w:pPr>
      <w:pStyle w:val="a3"/>
      <w:jc w:val="center"/>
    </w:pPr>
  </w:p>
  <w:p w14:paraId="7B756D23" w14:textId="77777777" w:rsidR="00DC7A02" w:rsidRDefault="004F4F7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659FE"/>
    <w:multiLevelType w:val="multilevel"/>
    <w:tmpl w:val="4BA8D9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CF3BFE"/>
    <w:multiLevelType w:val="multilevel"/>
    <w:tmpl w:val="61A2FBA0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92657"/>
    <w:rsid w:val="00492657"/>
    <w:rsid w:val="004F4F7D"/>
    <w:rsid w:val="0059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8DD04"/>
  <w15:docId w15:val="{D6064E20-CA20-4CBC-A4EF-09581420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2026-09-04T04:45:00Z</cp:lastPrinted>
  <dcterms:created xsi:type="dcterms:W3CDTF">2026-09-11T12:44:00Z</dcterms:created>
  <dcterms:modified xsi:type="dcterms:W3CDTF">2026-09-11T12:44:00Z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