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F2CEA" w14:textId="77777777" w:rsidR="00FD3122" w:rsidRDefault="00F7733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FD3122" w14:paraId="1A4F359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AE0DB" w14:textId="77777777" w:rsidR="00FD3122" w:rsidRDefault="00FD312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670EED9" w14:textId="77777777" w:rsidR="00FD3122" w:rsidRDefault="00FD312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587EB01" w14:textId="77777777" w:rsidR="00FD3122" w:rsidRDefault="00FD312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D3122" w14:paraId="52F30ED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8C756" w14:textId="77777777" w:rsidR="00FD3122" w:rsidRDefault="00F7733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0941F63" w14:textId="77777777" w:rsidR="00FD3122" w:rsidRDefault="00F7733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D84D73C" w14:textId="77777777" w:rsidR="00FD3122" w:rsidRDefault="00F7733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C41CA1A" w14:textId="77777777" w:rsidR="00FD3122" w:rsidRDefault="00F7733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6D2DF63" wp14:editId="22D0AB9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D1D39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D3122" w14:paraId="0198F26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8D9F01" w14:textId="77777777" w:rsidR="00FD3122" w:rsidRDefault="00F7733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19D316" w14:textId="77777777" w:rsidR="00FD3122" w:rsidRDefault="00F7733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C3D826" w14:textId="77777777" w:rsidR="00FD3122" w:rsidRDefault="00F7733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47E585" w14:textId="77777777" w:rsidR="00FD3122" w:rsidRDefault="00F7733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3D169A" w14:textId="77777777" w:rsidR="00FD3122" w:rsidRDefault="00F7733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D3122" w14:paraId="3D24791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97444F" w14:textId="77777777" w:rsidR="00FD3122" w:rsidRDefault="00FD312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D3122" w14:paraId="06805B9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57BD6" w14:textId="77777777" w:rsidR="00FD3122" w:rsidRDefault="00F7733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3AC817A" w14:textId="77777777" w:rsidR="00FD3122" w:rsidRDefault="00FD312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BF02320" w14:textId="77777777" w:rsidR="00FD3122" w:rsidRDefault="00FD312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D3122" w14:paraId="595D0A9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459475" w14:textId="77777777" w:rsidR="00FD3122" w:rsidRDefault="00F7733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Программу профилактики рисков причинения вреда (ущерба) охраняемым законом ценностям в рамках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осуществления муниципального контроля в области охраны и использования особо охраняемых природных территорий местного значения на территории городского округа Верхняя Пышма на 2026 год</w:t>
            </w:r>
          </w:p>
        </w:tc>
      </w:tr>
      <w:tr w:rsidR="00FD3122" w14:paraId="512FD04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D3F7D" w14:textId="77777777" w:rsidR="00FD3122" w:rsidRDefault="00FD31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729946C" w14:textId="77777777" w:rsidR="00FD3122" w:rsidRDefault="00FD31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256BE04" w14:textId="77777777" w:rsidR="00FD3122" w:rsidRDefault="00F7733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17.1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</w:t>
      </w:r>
      <w:r>
        <w:rPr>
          <w:rFonts w:ascii="Liberation Serif" w:hAnsi="Liberation Serif"/>
          <w:sz w:val="28"/>
          <w:szCs w:val="28"/>
        </w:rPr>
        <w:t xml:space="preserve"> года № 131-ФЗ «Об общих принципах организации местного самоуправления в Российской Федерации», статьей 44 Федерального закона от 31 июля 2020 года № 248-ФЗ «О государственном контроле (надзоре) и муниципальном контроле в Российской Федерации», постановлен</w:t>
      </w:r>
      <w:r>
        <w:rPr>
          <w:rFonts w:ascii="Liberation Serif" w:hAnsi="Liberation Serif"/>
          <w:sz w:val="28"/>
          <w:szCs w:val="28"/>
        </w:rPr>
        <w:t xml:space="preserve">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Положением о муниципальном </w:t>
      </w:r>
      <w:r>
        <w:rPr>
          <w:rFonts w:ascii="Liberation Serif" w:hAnsi="Liberation Serif"/>
          <w:sz w:val="28"/>
          <w:szCs w:val="28"/>
        </w:rPr>
        <w:t xml:space="preserve">контроле в области охраны и использования особо охраняемых природных территорий местного значения на территории городского округа Верхняя Пышма, утвержденным Решением Думы городского округа Верхняя Пышма от 30.10.2025 № 30/4, подпунктом 25 пункта 1 статьи </w:t>
      </w:r>
      <w:r>
        <w:rPr>
          <w:rFonts w:ascii="Liberation Serif" w:hAnsi="Liberation Serif"/>
          <w:sz w:val="28"/>
          <w:szCs w:val="28"/>
        </w:rPr>
        <w:t>6 Устава городского округа Верхняя Пышма Свердловской области, в целях предупреждения нарушения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</w:t>
      </w:r>
      <w:r>
        <w:rPr>
          <w:rFonts w:ascii="Liberation Serif" w:hAnsi="Liberation Serif"/>
          <w:sz w:val="28"/>
          <w:szCs w:val="28"/>
        </w:rPr>
        <w:t>ребований, Администрация городского округа Верхняя Пышма</w:t>
      </w:r>
    </w:p>
    <w:p w14:paraId="44C46117" w14:textId="77777777" w:rsidR="00FD3122" w:rsidRDefault="00F7733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CCD8DB1" w14:textId="77777777" w:rsidR="00FD3122" w:rsidRDefault="00F7733E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Программу профилактики рисков причинения вреда (ущерба) охраняемым законом ценностям в рамках осуществления муниципального контроля в области охраны и использования особо охран</w:t>
      </w:r>
      <w:r>
        <w:rPr>
          <w:rFonts w:ascii="Liberation Serif" w:hAnsi="Liberation Serif"/>
          <w:sz w:val="28"/>
          <w:szCs w:val="28"/>
        </w:rPr>
        <w:t>яемых природных территорий местного значения на территории городского округа Верхняя Пышма на 2026 год, утвержденную постановлением администрации городского округа Верхняя Пышма от 10.12.2025 № 1791, следующие изменения:</w:t>
      </w:r>
    </w:p>
    <w:p w14:paraId="34C18D14" w14:textId="77777777" w:rsidR="00FD3122" w:rsidRDefault="00F7733E">
      <w:pPr>
        <w:pStyle w:val="aa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абзац 2 признать утратившим силу;</w:t>
      </w:r>
    </w:p>
    <w:p w14:paraId="004E0093" w14:textId="77777777" w:rsidR="00FD3122" w:rsidRDefault="00F7733E">
      <w:pPr>
        <w:pStyle w:val="aa"/>
        <w:widowControl w:val="0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ункт 2 изложить в следующей редакции:</w:t>
      </w:r>
    </w:p>
    <w:p w14:paraId="4B78C5BE" w14:textId="77777777" w:rsidR="00FD3122" w:rsidRDefault="00F7733E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«2. Муниципальный контроль на территории городского округа осуществляется Администрацией в лице отдела городского хозяйства и охраны окружающей среды Администрации (далее – контрольный орган, Отдел). Муниципальный конт</w:t>
      </w:r>
      <w:r>
        <w:rPr>
          <w:rFonts w:ascii="Liberation Serif" w:hAnsi="Liberation Serif"/>
          <w:sz w:val="28"/>
          <w:szCs w:val="28"/>
        </w:rPr>
        <w:t>роль осуществляют следующие должностные лица:</w:t>
      </w:r>
    </w:p>
    <w:p w14:paraId="7346E8A8" w14:textId="77777777" w:rsidR="00FD3122" w:rsidRDefault="00F7733E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первый заместитель главы администрации (далее – первый заместитель);</w:t>
      </w:r>
    </w:p>
    <w:p w14:paraId="02586D12" w14:textId="77777777" w:rsidR="00FD3122" w:rsidRDefault="00F7733E">
      <w:pPr>
        <w:pStyle w:val="aa"/>
        <w:widowControl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начальник отдела городского хозяйства и охраны окружающей среды Администрации (далее – начальник отдела);</w:t>
      </w:r>
    </w:p>
    <w:p w14:paraId="155CFEB8" w14:textId="77777777" w:rsidR="00FD3122" w:rsidRDefault="00F7733E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в) ведущий </w:t>
      </w:r>
      <w:r>
        <w:rPr>
          <w:rFonts w:ascii="Liberation Serif" w:hAnsi="Liberation Serif"/>
          <w:sz w:val="28"/>
          <w:szCs w:val="28"/>
        </w:rPr>
        <w:t>специалист Отдела.»;</w:t>
      </w:r>
    </w:p>
    <w:p w14:paraId="2BA48EA5" w14:textId="77777777" w:rsidR="00FD3122" w:rsidRDefault="00F7733E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3) пункт 11 признать утратившим силу;</w:t>
      </w:r>
    </w:p>
    <w:p w14:paraId="63012A74" w14:textId="77777777" w:rsidR="00FD3122" w:rsidRDefault="00F7733E">
      <w:pPr>
        <w:pStyle w:val="aa"/>
        <w:widowControl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6) в абзаце 3 подпункта 4 пункта 14 после слов «видео-конференц-связи» добавить слова «, использования мобильного приложения «Инспектор,».</w:t>
      </w:r>
    </w:p>
    <w:p w14:paraId="3EC68E2A" w14:textId="77777777" w:rsidR="00FD3122" w:rsidRDefault="00F7733E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</w:t>
      </w:r>
      <w:r>
        <w:rPr>
          <w:rFonts w:ascii="Liberation Serif" w:hAnsi="Liberation Serif"/>
          <w:sz w:val="28"/>
          <w:szCs w:val="28"/>
        </w:rPr>
        <w:t>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6248BBEB" w14:textId="77777777" w:rsidR="00FD3122" w:rsidRDefault="00FD3122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1B5E1E55" w14:textId="77777777" w:rsidR="00FD3122" w:rsidRDefault="00FD3122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D3122" w14:paraId="31855E2B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BE754E" w14:textId="77777777" w:rsidR="00FD3122" w:rsidRDefault="00F7733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A6DD52" w14:textId="77777777" w:rsidR="00FD3122" w:rsidRDefault="00F7733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47A671E" w14:textId="77777777" w:rsidR="00FD3122" w:rsidRDefault="00FD3122">
      <w:pPr>
        <w:pStyle w:val="ConsNormal"/>
        <w:widowControl/>
        <w:ind w:firstLine="0"/>
        <w:rPr>
          <w:rFonts w:ascii="Liberation Serif" w:hAnsi="Liberation Serif"/>
        </w:rPr>
      </w:pPr>
    </w:p>
    <w:sectPr w:rsidR="00FD3122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B5802" w14:textId="77777777" w:rsidR="00F7733E" w:rsidRDefault="00F7733E">
      <w:r>
        <w:separator/>
      </w:r>
    </w:p>
  </w:endnote>
  <w:endnote w:type="continuationSeparator" w:id="0">
    <w:p w14:paraId="220731FA" w14:textId="77777777" w:rsidR="00F7733E" w:rsidRDefault="00F77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C49EF" w14:textId="77777777" w:rsidR="00F7733E" w:rsidRDefault="00F7733E">
      <w:r>
        <w:rPr>
          <w:color w:val="000000"/>
        </w:rPr>
        <w:separator/>
      </w:r>
    </w:p>
  </w:footnote>
  <w:footnote w:type="continuationSeparator" w:id="0">
    <w:p w14:paraId="05B0226D" w14:textId="77777777" w:rsidR="00F7733E" w:rsidRDefault="00F77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D459F" w14:textId="77777777" w:rsidR="0024610C" w:rsidRDefault="00F7733E">
    <w:pPr>
      <w:pStyle w:val="a3"/>
      <w:jc w:val="center"/>
    </w:pPr>
  </w:p>
  <w:p w14:paraId="7704CABC" w14:textId="77777777" w:rsidR="0024610C" w:rsidRDefault="00F7733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42C09"/>
    <w:multiLevelType w:val="multilevel"/>
    <w:tmpl w:val="0FD237CC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CC03B6"/>
    <w:multiLevelType w:val="multilevel"/>
    <w:tmpl w:val="1CA8D8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D3122"/>
    <w:rsid w:val="007F767B"/>
    <w:rsid w:val="00F7733E"/>
    <w:rsid w:val="00FD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2A33"/>
  <w15:docId w15:val="{F7E2F488-09FD-451E-9852-05F16EBB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2026-09-07T05:27:00Z</cp:lastPrinted>
  <dcterms:created xsi:type="dcterms:W3CDTF">2026-09-14T12:10:00Z</dcterms:created>
  <dcterms:modified xsi:type="dcterms:W3CDTF">2026-09-14T12:10:00Z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