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C2C29" w14:textId="77777777" w:rsidR="001D48DC" w:rsidRDefault="00A91A3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D48DC" w14:paraId="0168EDD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6F38A" w14:textId="77777777" w:rsidR="001D48DC" w:rsidRDefault="001D48D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999DC62" w14:textId="77777777" w:rsidR="001D48DC" w:rsidRDefault="001D48D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EA880FA" w14:textId="77777777" w:rsidR="001D48DC" w:rsidRDefault="001D48D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D48DC" w14:paraId="031CD63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7E2C3" w14:textId="77777777" w:rsidR="001D48DC" w:rsidRDefault="00A91A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F430E08" w14:textId="77777777" w:rsidR="001D48DC" w:rsidRDefault="00A91A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A7E4148" w14:textId="77777777" w:rsidR="001D48DC" w:rsidRDefault="00A91A3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89B2665" w14:textId="77777777" w:rsidR="001D48DC" w:rsidRDefault="00A91A3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B532429" wp14:editId="2F9F0DC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D0BD33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D48DC" w14:paraId="60850E0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5300E8" w14:textId="77777777" w:rsidR="001D48DC" w:rsidRDefault="00A91A3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568099" w14:textId="77777777" w:rsidR="001D48DC" w:rsidRDefault="00A91A3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9066E2" w14:textId="77777777" w:rsidR="001D48DC" w:rsidRDefault="00A91A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C7B9A8" w14:textId="77777777" w:rsidR="001D48DC" w:rsidRDefault="00A91A3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2A156E" w14:textId="77777777" w:rsidR="001D48DC" w:rsidRDefault="00A91A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D48DC" w14:paraId="75A6E6E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8000D" w14:textId="77777777" w:rsidR="001D48DC" w:rsidRDefault="001D48D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D48DC" w14:paraId="328A1C6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6548A" w14:textId="77777777" w:rsidR="001D48DC" w:rsidRDefault="00A91A3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B15F365" w14:textId="77777777" w:rsidR="001D48DC" w:rsidRDefault="001D48D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4274B8C" w14:textId="77777777" w:rsidR="001D48DC" w:rsidRDefault="001D48D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D48DC" w14:paraId="1E3E26B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FFCB2" w14:textId="77777777" w:rsidR="001D48DC" w:rsidRDefault="00A91A3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в целях размещения объекта «Газопровод низкого давления п. Зеленый Бор»</w:t>
            </w:r>
          </w:p>
        </w:tc>
      </w:tr>
      <w:tr w:rsidR="001D48DC" w14:paraId="20EE60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0CDB1" w14:textId="77777777" w:rsidR="001D48DC" w:rsidRDefault="001D48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BFDF83" w14:textId="77777777" w:rsidR="001D48DC" w:rsidRDefault="001D48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402C6D8" w14:textId="77777777" w:rsidR="001D48DC" w:rsidRDefault="00A91A3A">
      <w:pPr>
        <w:widowControl w:val="0"/>
        <w:ind w:firstLine="709"/>
        <w:jc w:val="both"/>
      </w:pPr>
      <w:r>
        <w:rPr>
          <w:rFonts w:ascii="Liberation Serif" w:hAnsi="Liberation Serif"/>
          <w:sz w:val="28"/>
        </w:rPr>
        <w:t>Руководствуясь пунктом 1 статьи 39.37, статьями 39.38 – 39.46, 39.50 Земельного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Уставом горо</w:t>
      </w:r>
      <w:r>
        <w:rPr>
          <w:rFonts w:ascii="Liberation Serif" w:hAnsi="Liberation Serif"/>
          <w:sz w:val="28"/>
        </w:rPr>
        <w:t xml:space="preserve">дского округа Верхняя Пышма Свердловской области, рассмотрев ходатайство акционерного общества «Газпром газораспределения Екатеринбург» (ОГРН 1026602346066,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ИНН 6660004997) от 10.08.2026 об установлении публичного сервитута,  Администрация городского окру</w:t>
      </w:r>
      <w:r>
        <w:rPr>
          <w:rFonts w:ascii="Liberation Serif" w:hAnsi="Liberation Serif"/>
          <w:sz w:val="28"/>
        </w:rPr>
        <w:t>га Верхняя Пышма</w:t>
      </w:r>
    </w:p>
    <w:p w14:paraId="29933A8A" w14:textId="77777777" w:rsidR="001D48DC" w:rsidRDefault="00A91A3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0399388" w14:textId="77777777" w:rsidR="001D48DC" w:rsidRDefault="00A91A3A">
      <w:pPr>
        <w:widowControl w:val="0"/>
        <w:ind w:firstLine="709"/>
        <w:jc w:val="both"/>
      </w:pPr>
      <w:r>
        <w:rPr>
          <w:rFonts w:ascii="Liberation Serif" w:hAnsi="Liberation Serif"/>
          <w:b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 xml:space="preserve">1. </w:t>
      </w:r>
      <w:r>
        <w:rPr>
          <w:rFonts w:ascii="Liberation Serif" w:hAnsi="Liberation Serif"/>
          <w:sz w:val="28"/>
        </w:rPr>
        <w:t>Установить в интересах акционерного общества «Газпром газораспределения Екатеринбург» публичный сервитут площадью 191 кв. м., сроком на 49 лет в целях размещения объекта газоснабжения «Газопровод низкого давления п. Зелен</w:t>
      </w:r>
      <w:r>
        <w:rPr>
          <w:rFonts w:ascii="Liberation Serif" w:hAnsi="Liberation Serif"/>
          <w:sz w:val="28"/>
        </w:rPr>
        <w:t>ый Бор» на:</w:t>
      </w:r>
    </w:p>
    <w:p w14:paraId="0BDD8241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66:36:2301004:87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Свердловская область, городской округ Верхняя Пышма;</w:t>
      </w:r>
    </w:p>
    <w:p w14:paraId="4BDAB3C8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66:36:2301004:335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Свердловская область, городской округ Верхняя Пышма;</w:t>
      </w:r>
    </w:p>
    <w:p w14:paraId="202FD407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 Утве</w:t>
      </w:r>
      <w:r>
        <w:rPr>
          <w:rFonts w:ascii="Liberation Serif" w:hAnsi="Liberation Serif"/>
          <w:sz w:val="28"/>
        </w:rPr>
        <w:t xml:space="preserve">рдить границы публичного сервитута в отношении частей земельных участков согласно пункту 1 настоящего постановления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соответствии со схемой (прилагается).</w:t>
      </w:r>
    </w:p>
    <w:p w14:paraId="65E5D83F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Границы публичного сервитута устанавливаются в пределах не превышающих размеров соответствующих охр</w:t>
      </w:r>
      <w:r>
        <w:rPr>
          <w:rFonts w:ascii="Liberation Serif" w:hAnsi="Liberation Serif"/>
          <w:sz w:val="28"/>
        </w:rPr>
        <w:t xml:space="preserve">анных зон, согласно Постановлению Правительства Российской Федерации от 20.11.2000 № 878        </w:t>
      </w:r>
      <w:proofErr w:type="gramStart"/>
      <w:r>
        <w:rPr>
          <w:rFonts w:ascii="Liberation Serif" w:hAnsi="Liberation Serif"/>
          <w:sz w:val="28"/>
        </w:rPr>
        <w:t xml:space="preserve">   «</w:t>
      </w:r>
      <w:proofErr w:type="gramEnd"/>
      <w:r>
        <w:rPr>
          <w:rFonts w:ascii="Liberation Serif" w:hAnsi="Liberation Serif"/>
          <w:sz w:val="28"/>
        </w:rPr>
        <w:t xml:space="preserve">Об утверждении  Правил охраны  газораспределительных сетей». </w:t>
      </w:r>
    </w:p>
    <w:p w14:paraId="3DA5E292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3. Срок, в течение которого использование земельных участков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(их частей) и (или) расположенны</w:t>
      </w:r>
      <w:r>
        <w:rPr>
          <w:rFonts w:ascii="Liberation Serif" w:hAnsi="Liberation Serif"/>
          <w:sz w:val="28"/>
        </w:rPr>
        <w:t xml:space="preserve">х на них объектов недвижимости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в соответствии с их разрешенным использованием будет невозможно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и затруднено в связи с осуществлением деятельности, для обеспечения которой </w:t>
      </w:r>
      <w:r>
        <w:rPr>
          <w:rFonts w:ascii="Liberation Serif" w:hAnsi="Liberation Serif"/>
          <w:sz w:val="28"/>
        </w:rPr>
        <w:lastRenderedPageBreak/>
        <w:t>устанавливается публичный сервитут, – от 3 до 60 дней.</w:t>
      </w:r>
    </w:p>
    <w:p w14:paraId="1FF1D448" w14:textId="77777777" w:rsidR="001D48DC" w:rsidRDefault="00A91A3A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 Плата за </w:t>
      </w:r>
      <w:r>
        <w:rPr>
          <w:rFonts w:ascii="Liberation Serif" w:hAnsi="Liberation Serif"/>
          <w:sz w:val="28"/>
        </w:rPr>
        <w:t xml:space="preserve">публичный сервитут, установленный в отношении земельных участков с кадастровыми номерами 66:36:2301004:87, 66:36:2301004:335, находящихся в частной, в государственной или муниципальной собственности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и обремененных правами третьих лиц, устанавливается и оп</w:t>
      </w:r>
      <w:r>
        <w:rPr>
          <w:rFonts w:ascii="Liberation Serif" w:hAnsi="Liberation Serif"/>
          <w:sz w:val="28"/>
        </w:rPr>
        <w:t xml:space="preserve">ределяется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в соответствии с Федеральным законом от 29 июля 1998 № 135-ФЗ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«Об оценочной деятельности в Российской Федерации» и методическими рекомендациями, утвержденными федеральным органом исполнительной власти, осуществляющим функции по выработке госуд</w:t>
      </w:r>
      <w:r>
        <w:rPr>
          <w:rFonts w:ascii="Liberation Serif" w:hAnsi="Liberation Serif"/>
          <w:sz w:val="28"/>
        </w:rPr>
        <w:t>арственной политики и нормативно-правовому регулированию в сфере земельных отношений.</w:t>
      </w:r>
    </w:p>
    <w:p w14:paraId="1B698E73" w14:textId="77777777" w:rsidR="001D48DC" w:rsidRDefault="00A91A3A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Размер такой платы определяется на дату, предшествующую не более чем на тридцать дней дате направления правообладателю земельного участка соглашения об осуществлении публ</w:t>
      </w:r>
      <w:r>
        <w:rPr>
          <w:rFonts w:ascii="Liberation Serif" w:hAnsi="Liberation Serif"/>
          <w:sz w:val="28"/>
        </w:rPr>
        <w:t>ичного сервитута.</w:t>
      </w:r>
    </w:p>
    <w:p w14:paraId="3B8A7F69" w14:textId="77777777" w:rsidR="001D48DC" w:rsidRDefault="00A91A3A">
      <w:pPr>
        <w:widowControl w:val="0"/>
        <w:tabs>
          <w:tab w:val="left" w:pos="0"/>
          <w:tab w:val="left" w:pos="851"/>
        </w:tabs>
        <w:suppressAutoHyphens w:val="0"/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Акционерному обществу «Газпром газораспределения Екатеринбург»:</w:t>
      </w:r>
    </w:p>
    <w:p w14:paraId="4B46AA5F" w14:textId="77777777" w:rsidR="001D48DC" w:rsidRDefault="00A91A3A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направить копию решения об установлении публичного сервитута правообладателям земельных участков;</w:t>
      </w:r>
    </w:p>
    <w:p w14:paraId="7102E66F" w14:textId="77777777" w:rsidR="001D48DC" w:rsidRDefault="00A91A3A">
      <w:pPr>
        <w:widowControl w:val="0"/>
        <w:numPr>
          <w:ilvl w:val="0"/>
          <w:numId w:val="1"/>
        </w:numPr>
        <w:tabs>
          <w:tab w:val="left" w:pos="142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заключить Соглашение об осуществлении публичного сервитута между </w:t>
      </w:r>
      <w:r>
        <w:rPr>
          <w:rFonts w:ascii="Liberation Serif" w:hAnsi="Liberation Serif"/>
          <w:sz w:val="28"/>
        </w:rPr>
        <w:t>обладателями публичного сервитута и собственниками земельных участков, находящихся в частной собственности, или арендаторами, землепользователями, землевладельцами земельных участков, находящихся в государственной или муниципальной собственности, в отношен</w:t>
      </w:r>
      <w:r>
        <w:rPr>
          <w:rFonts w:ascii="Liberation Serif" w:hAnsi="Liberation Serif"/>
          <w:sz w:val="28"/>
        </w:rPr>
        <w:t>ии которых установлен публичный сервитут</w:t>
      </w:r>
    </w:p>
    <w:p w14:paraId="174F2E0F" w14:textId="77777777" w:rsidR="001D48DC" w:rsidRDefault="00A91A3A">
      <w:pPr>
        <w:widowControl w:val="0"/>
        <w:numPr>
          <w:ilvl w:val="0"/>
          <w:numId w:val="1"/>
        </w:numPr>
        <w:tabs>
          <w:tab w:val="left" w:pos="142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приступить к осуществлению публичного сервитута не ранее дня внесения сведений о публичном сервитуте в Единый государственных реестр недвижимости;</w:t>
      </w:r>
    </w:p>
    <w:p w14:paraId="53A6A122" w14:textId="77777777" w:rsidR="001D48DC" w:rsidRDefault="00A91A3A">
      <w:pPr>
        <w:widowControl w:val="0"/>
        <w:numPr>
          <w:ilvl w:val="0"/>
          <w:numId w:val="1"/>
        </w:numPr>
        <w:tabs>
          <w:tab w:val="left" w:pos="142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привести земельные участки, указанные в пункте 1 настоящего постанов</w:t>
      </w:r>
      <w:r>
        <w:rPr>
          <w:rFonts w:ascii="Liberation Serif" w:hAnsi="Liberation Serif"/>
          <w:sz w:val="28"/>
        </w:rPr>
        <w:t xml:space="preserve">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</w:t>
      </w:r>
      <w:r>
        <w:rPr>
          <w:rFonts w:ascii="Liberation Serif" w:hAnsi="Liberation Serif"/>
          <w:sz w:val="28"/>
        </w:rPr>
        <w:t>сервитут.</w:t>
      </w:r>
    </w:p>
    <w:p w14:paraId="3A806B38" w14:textId="77777777" w:rsidR="001D48DC" w:rsidRDefault="00A91A3A">
      <w:pPr>
        <w:widowControl w:val="0"/>
        <w:tabs>
          <w:tab w:val="left" w:pos="142"/>
        </w:tabs>
        <w:suppressAutoHyphens w:val="0"/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 Комитету по управлению имуществом администрации городского округа Верхняя Пышма:</w:t>
      </w:r>
    </w:p>
    <w:p w14:paraId="6B9E2353" w14:textId="77777777" w:rsidR="001D48DC" w:rsidRDefault="00A91A3A">
      <w:pPr>
        <w:numPr>
          <w:ilvl w:val="0"/>
          <w:numId w:val="3"/>
        </w:numPr>
        <w:tabs>
          <w:tab w:val="left" w:pos="142"/>
          <w:tab w:val="left" w:pos="567"/>
          <w:tab w:val="left" w:pos="993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ab/>
        <w:t xml:space="preserve">направить копию решения об установлении сервитута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Управление Росреестра по Свердловской области;</w:t>
      </w:r>
    </w:p>
    <w:p w14:paraId="2CBE1B25" w14:textId="77777777" w:rsidR="001D48DC" w:rsidRDefault="00A91A3A">
      <w:pPr>
        <w:widowControl w:val="0"/>
        <w:numPr>
          <w:ilvl w:val="0"/>
          <w:numId w:val="2"/>
        </w:numPr>
        <w:tabs>
          <w:tab w:val="left" w:pos="142"/>
          <w:tab w:val="left" w:pos="567"/>
          <w:tab w:val="left" w:pos="851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направить обладателю публичного сервитута копию постановлени</w:t>
      </w:r>
      <w:r>
        <w:rPr>
          <w:rFonts w:ascii="Liberation Serif" w:hAnsi="Liberation Serif"/>
          <w:sz w:val="28"/>
        </w:rPr>
        <w:t xml:space="preserve">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с ними, копии документов, подтверждающих права указанных лиц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на земельные участки.</w:t>
      </w:r>
    </w:p>
    <w:p w14:paraId="142414D0" w14:textId="77777777" w:rsidR="001D48DC" w:rsidRDefault="00A91A3A">
      <w:pPr>
        <w:widowControl w:val="0"/>
        <w:tabs>
          <w:tab w:val="left" w:pos="567"/>
        </w:tabs>
        <w:suppressAutoHyphens w:val="0"/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 Публичный сервитут</w:t>
      </w:r>
      <w:r>
        <w:rPr>
          <w:rFonts w:ascii="Liberation Serif" w:hAnsi="Liberation Serif"/>
          <w:sz w:val="28"/>
        </w:rPr>
        <w:t xml:space="preserve"> считается установленным со дня внесения сведений о нем в Единый государственный реестр недвижимости.</w:t>
      </w:r>
    </w:p>
    <w:p w14:paraId="473F3625" w14:textId="77777777" w:rsidR="001D48DC" w:rsidRDefault="00A91A3A">
      <w:pPr>
        <w:pStyle w:val="aa"/>
        <w:widowControl w:val="0"/>
        <w:numPr>
          <w:ilvl w:val="0"/>
          <w:numId w:val="4"/>
        </w:numPr>
        <w:tabs>
          <w:tab w:val="left" w:pos="851"/>
        </w:tabs>
        <w:suppressAutoHyphens w:val="0"/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Контроль за исполнением настоящего постановления оставляю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за собой.</w:t>
      </w:r>
    </w:p>
    <w:p w14:paraId="5F0D0753" w14:textId="77777777" w:rsidR="001D48DC" w:rsidRDefault="00A91A3A">
      <w:pPr>
        <w:widowControl w:val="0"/>
        <w:tabs>
          <w:tab w:val="left" w:pos="851"/>
        </w:tabs>
        <w:suppressAutoHyphens w:val="0"/>
        <w:ind w:firstLine="709"/>
        <w:jc w:val="both"/>
        <w:textAlignment w:val="auto"/>
      </w:pPr>
      <w:r>
        <w:rPr>
          <w:rFonts w:ascii="Liberation Serif" w:hAnsi="Liberation Serif"/>
          <w:sz w:val="28"/>
        </w:rPr>
        <w:t xml:space="preserve">9. Опубликовать настоящее постановление в газете «Красное знамя», на </w:t>
      </w:r>
      <w:r>
        <w:rPr>
          <w:rFonts w:ascii="Liberation Serif" w:hAnsi="Liberation Serif"/>
          <w:sz w:val="28"/>
        </w:rPr>
        <w:lastRenderedPageBreak/>
        <w:t>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</w:rPr>
        <w:t>),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ru</w:t>
      </w:r>
      <w:proofErr w:type="spellEnd"/>
      <w:r>
        <w:rPr>
          <w:rFonts w:ascii="Liberation Serif" w:hAnsi="Liberation Serif"/>
          <w:sz w:val="28"/>
        </w:rPr>
        <w:t>).</w:t>
      </w:r>
    </w:p>
    <w:p w14:paraId="11DEEBD9" w14:textId="77777777" w:rsidR="001D48DC" w:rsidRDefault="001D48DC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</w:p>
    <w:p w14:paraId="300A9E81" w14:textId="77777777" w:rsidR="001D48DC" w:rsidRDefault="001D48DC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D48DC" w14:paraId="3352FB9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6F76F5" w14:textId="77777777" w:rsidR="001D48DC" w:rsidRDefault="00A91A3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336268" w14:textId="77777777" w:rsidR="001D48DC" w:rsidRDefault="00A91A3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8B629F" w14:textId="77777777" w:rsidR="001D48DC" w:rsidRDefault="001D48DC">
      <w:pPr>
        <w:pStyle w:val="ConsNormal"/>
        <w:widowControl/>
        <w:ind w:firstLine="0"/>
        <w:rPr>
          <w:rFonts w:ascii="Liberation Serif" w:hAnsi="Liberation Serif"/>
        </w:rPr>
      </w:pPr>
    </w:p>
    <w:sectPr w:rsidR="001D48DC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2DF68" w14:textId="77777777" w:rsidR="00A91A3A" w:rsidRDefault="00A91A3A">
      <w:r>
        <w:separator/>
      </w:r>
    </w:p>
  </w:endnote>
  <w:endnote w:type="continuationSeparator" w:id="0">
    <w:p w14:paraId="228330A8" w14:textId="77777777" w:rsidR="00A91A3A" w:rsidRDefault="00A9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EF3D6" w14:textId="77777777" w:rsidR="00502185" w:rsidRDefault="00A91A3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83539" w14:textId="77777777" w:rsidR="00A91A3A" w:rsidRDefault="00A91A3A">
      <w:r>
        <w:rPr>
          <w:color w:val="000000"/>
        </w:rPr>
        <w:separator/>
      </w:r>
    </w:p>
  </w:footnote>
  <w:footnote w:type="continuationSeparator" w:id="0">
    <w:p w14:paraId="4F9E8CCB" w14:textId="77777777" w:rsidR="00A91A3A" w:rsidRDefault="00A9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43A77" w14:textId="77777777" w:rsidR="00502185" w:rsidRDefault="00A91A3A">
    <w:pPr>
      <w:pStyle w:val="a3"/>
      <w:jc w:val="center"/>
    </w:pPr>
  </w:p>
  <w:p w14:paraId="1473BE73" w14:textId="77777777" w:rsidR="00502185" w:rsidRDefault="00A91A3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7EC6"/>
    <w:multiLevelType w:val="multilevel"/>
    <w:tmpl w:val="7B6C4B00"/>
    <w:lvl w:ilvl="0">
      <w:start w:val="1"/>
      <w:numFmt w:val="decimal"/>
      <w:lvlText w:val="%1)"/>
      <w:lvlJc w:val="left"/>
      <w:pPr>
        <w:ind w:left="113" w:firstLine="455"/>
      </w:pPr>
      <w:rPr>
        <w:rFonts w:ascii="Liberation Serif" w:eastAsia="Times New Roman" w:hAnsi="Liberation Serif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727387"/>
    <w:multiLevelType w:val="multilevel"/>
    <w:tmpl w:val="BC467152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33400E"/>
    <w:multiLevelType w:val="multilevel"/>
    <w:tmpl w:val="2B1E9A7C"/>
    <w:lvl w:ilvl="0">
      <w:start w:val="8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D48DC"/>
    <w:rsid w:val="001D48DC"/>
    <w:rsid w:val="00321E3C"/>
    <w:rsid w:val="00A9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3D9A"/>
  <w15:docId w15:val="{EE6A74E8-4070-4B00-89F0-F3D78210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2026-09-10T12:05:00Z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