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7B15E5" w:rsidRPr="003B0CBC" w14:paraId="3AC44067" w14:textId="77777777" w:rsidTr="006D43CF">
        <w:trPr>
          <w:trHeight w:val="524"/>
        </w:trPr>
        <w:tc>
          <w:tcPr>
            <w:tcW w:w="9460" w:type="dxa"/>
            <w:gridSpan w:val="5"/>
          </w:tcPr>
          <w:p w14:paraId="2BB7624A" w14:textId="77777777" w:rsidR="007B15E5" w:rsidRPr="003B0CBC" w:rsidRDefault="007B15E5" w:rsidP="006D43CF">
            <w:pPr>
              <w:tabs>
                <w:tab w:val="left" w:leader="underscore" w:pos="9639"/>
              </w:tabs>
              <w:jc w:val="center"/>
              <w:rPr>
                <w:rFonts w:ascii="Liberation Serif" w:hAnsi="Liberation Serif"/>
                <w:b/>
                <w:sz w:val="28"/>
                <w:szCs w:val="28"/>
              </w:rPr>
            </w:pPr>
            <w:r w:rsidRPr="003B0CBC">
              <w:rPr>
                <w:rFonts w:ascii="Liberation Serif" w:hAnsi="Liberation Serif"/>
                <w:b/>
                <w:sz w:val="28"/>
                <w:szCs w:val="28"/>
              </w:rPr>
              <w:t xml:space="preserve">ГЛАВА ГОРОДСКОГО ОКРУГА </w:t>
            </w:r>
          </w:p>
          <w:p w14:paraId="354269E7" w14:textId="77777777" w:rsidR="007B15E5" w:rsidRPr="003B0CBC" w:rsidRDefault="007B15E5" w:rsidP="006D43CF">
            <w:pPr>
              <w:tabs>
                <w:tab w:val="left" w:leader="underscore" w:pos="9639"/>
              </w:tabs>
              <w:jc w:val="center"/>
              <w:rPr>
                <w:rFonts w:ascii="Liberation Serif" w:hAnsi="Liberation Serif"/>
                <w:b/>
              </w:rPr>
            </w:pPr>
            <w:r w:rsidRPr="003B0CBC">
              <w:rPr>
                <w:rFonts w:ascii="Liberation Serif" w:hAnsi="Liberation Serif"/>
                <w:b/>
                <w:sz w:val="28"/>
                <w:szCs w:val="28"/>
              </w:rPr>
              <w:t>Верхняя Пышма</w:t>
            </w:r>
          </w:p>
          <w:p w14:paraId="4FE5A586" w14:textId="77777777" w:rsidR="007B15E5" w:rsidRPr="003B0CBC" w:rsidRDefault="007B15E5" w:rsidP="006D43CF">
            <w:pPr>
              <w:jc w:val="center"/>
              <w:rPr>
                <w:rFonts w:ascii="Liberation Serif" w:hAnsi="Liberation Serif"/>
                <w:b/>
                <w:spacing w:val="40"/>
                <w:sz w:val="34"/>
                <w:szCs w:val="34"/>
              </w:rPr>
            </w:pPr>
            <w:r w:rsidRPr="003B0CBC">
              <w:rPr>
                <w:rFonts w:ascii="Liberation Serif" w:hAnsi="Liberation Serif"/>
                <w:b/>
                <w:spacing w:val="40"/>
                <w:sz w:val="32"/>
                <w:szCs w:val="34"/>
              </w:rPr>
              <w:t>ПОСТАНОВЛЕНИЕ</w:t>
            </w:r>
          </w:p>
          <w:p w14:paraId="380BE105" w14:textId="4BE527B2" w:rsidR="007B15E5" w:rsidRPr="003B0CBC" w:rsidRDefault="007B15E5" w:rsidP="006D43CF">
            <w:pPr>
              <w:jc w:val="center"/>
              <w:rPr>
                <w:rFonts w:ascii="Liberation Serif" w:hAnsi="Liberation Serif"/>
                <w:b/>
                <w:spacing w:val="40"/>
                <w:sz w:val="34"/>
                <w:szCs w:val="34"/>
              </w:rPr>
            </w:pPr>
            <w:r w:rsidRPr="00B06A8E">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14:anchorId="302C39EF" wp14:editId="45438F81">
                      <wp:simplePos x="0" y="0"/>
                      <wp:positionH relativeFrom="column">
                        <wp:posOffset>267970</wp:posOffset>
                      </wp:positionH>
                      <wp:positionV relativeFrom="paragraph">
                        <wp:posOffset>46990</wp:posOffset>
                      </wp:positionV>
                      <wp:extent cx="5760085" cy="0"/>
                      <wp:effectExtent l="24130" t="19050" r="2603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5BA61"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7B15E5" w:rsidRPr="003B0CBC" w14:paraId="77E37AAA" w14:textId="77777777" w:rsidTr="006D43CF">
        <w:trPr>
          <w:trHeight w:val="524"/>
        </w:trPr>
        <w:tc>
          <w:tcPr>
            <w:tcW w:w="284" w:type="dxa"/>
            <w:vAlign w:val="bottom"/>
          </w:tcPr>
          <w:p w14:paraId="15E7831E" w14:textId="77777777" w:rsidR="007B15E5" w:rsidRPr="003B0CBC" w:rsidRDefault="007B15E5" w:rsidP="006D43CF">
            <w:pPr>
              <w:tabs>
                <w:tab w:val="left" w:leader="underscore" w:pos="9639"/>
              </w:tabs>
              <w:rPr>
                <w:rFonts w:ascii="Liberation Serif" w:hAnsi="Liberation Serif"/>
                <w:szCs w:val="28"/>
              </w:rPr>
            </w:pPr>
            <w:r w:rsidRPr="003B0CBC">
              <w:rPr>
                <w:rFonts w:ascii="Liberation Serif" w:hAnsi="Liberation Serif"/>
                <w:szCs w:val="28"/>
              </w:rPr>
              <w:t>от</w:t>
            </w:r>
          </w:p>
        </w:tc>
        <w:tc>
          <w:tcPr>
            <w:tcW w:w="1843" w:type="dxa"/>
            <w:tcBorders>
              <w:bottom w:val="single" w:sz="4" w:space="0" w:color="auto"/>
            </w:tcBorders>
            <w:vAlign w:val="bottom"/>
          </w:tcPr>
          <w:p w14:paraId="6D9DC540" w14:textId="1380EB20" w:rsidR="007B15E5" w:rsidRPr="003B0CBC" w:rsidRDefault="007B15E5" w:rsidP="006D43CF">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Рег.дата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24.09.2026</w:t>
            </w:r>
            <w:bookmarkStart w:id="0" w:name="_GoBack"/>
            <w:bookmarkEnd w:id="0"/>
          </w:p>
        </w:tc>
        <w:tc>
          <w:tcPr>
            <w:tcW w:w="425" w:type="dxa"/>
            <w:vAlign w:val="bottom"/>
          </w:tcPr>
          <w:p w14:paraId="58A520A9" w14:textId="77777777" w:rsidR="007B15E5" w:rsidRPr="003B0CBC" w:rsidRDefault="007B15E5" w:rsidP="006D43CF">
            <w:pPr>
              <w:tabs>
                <w:tab w:val="left" w:leader="underscore" w:pos="9639"/>
              </w:tabs>
              <w:jc w:val="center"/>
              <w:rPr>
                <w:rFonts w:ascii="Liberation Serif" w:hAnsi="Liberation Serif"/>
                <w:b/>
                <w:szCs w:val="28"/>
              </w:rPr>
            </w:pPr>
            <w:r w:rsidRPr="003B0CBC">
              <w:rPr>
                <w:rFonts w:ascii="Liberation Serif" w:hAnsi="Liberation Serif"/>
                <w:szCs w:val="28"/>
              </w:rPr>
              <w:t>№</w:t>
            </w:r>
          </w:p>
        </w:tc>
        <w:tc>
          <w:tcPr>
            <w:tcW w:w="567" w:type="dxa"/>
            <w:tcBorders>
              <w:bottom w:val="single" w:sz="4" w:space="0" w:color="auto"/>
            </w:tcBorders>
            <w:vAlign w:val="bottom"/>
          </w:tcPr>
          <w:p w14:paraId="51E2C956" w14:textId="203DF3DB" w:rsidR="007B15E5" w:rsidRPr="003B0CBC" w:rsidRDefault="007B15E5" w:rsidP="006D43CF">
            <w:pPr>
              <w:tabs>
                <w:tab w:val="left" w:leader="underscore" w:pos="9639"/>
              </w:tabs>
              <w:jc w:val="center"/>
              <w:rPr>
                <w:rFonts w:ascii="Liberation Serif" w:hAnsi="Liberation Serif"/>
                <w:b/>
                <w:szCs w:val="28"/>
              </w:rPr>
            </w:pPr>
            <w:r>
              <w:rPr>
                <w:rFonts w:ascii="Liberation Serif" w:hAnsi="Liberation Serif"/>
              </w:rPr>
              <w:t>173</w:t>
            </w:r>
            <w:r w:rsidRPr="003B0CBC">
              <w:rPr>
                <w:rFonts w:ascii="Liberation Serif" w:hAnsi="Liberation Serif"/>
              </w:rPr>
              <w:fldChar w:fldCharType="begin"/>
            </w:r>
            <w:r w:rsidRPr="003B0CBC">
              <w:rPr>
                <w:rFonts w:ascii="Liberation Serif" w:hAnsi="Liberation Serif"/>
              </w:rPr>
              <w:instrText xml:space="preserve"> DOCPROPERTY  Рег.№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p>
        </w:tc>
        <w:tc>
          <w:tcPr>
            <w:tcW w:w="6341" w:type="dxa"/>
            <w:vAlign w:val="bottom"/>
          </w:tcPr>
          <w:p w14:paraId="0452CF33" w14:textId="77777777" w:rsidR="007B15E5" w:rsidRPr="003B0CBC" w:rsidRDefault="007B15E5" w:rsidP="006D43CF">
            <w:pPr>
              <w:tabs>
                <w:tab w:val="left" w:leader="underscore" w:pos="9639"/>
              </w:tabs>
              <w:jc w:val="center"/>
              <w:rPr>
                <w:rFonts w:ascii="Liberation Serif" w:hAnsi="Liberation Serif"/>
                <w:b/>
                <w:szCs w:val="28"/>
              </w:rPr>
            </w:pPr>
          </w:p>
        </w:tc>
      </w:tr>
      <w:tr w:rsidR="007B15E5" w:rsidRPr="003B0CBC" w14:paraId="47E5417F" w14:textId="77777777" w:rsidTr="006D43CF">
        <w:trPr>
          <w:trHeight w:val="130"/>
        </w:trPr>
        <w:tc>
          <w:tcPr>
            <w:tcW w:w="9460" w:type="dxa"/>
            <w:gridSpan w:val="5"/>
          </w:tcPr>
          <w:p w14:paraId="6CE5D33A" w14:textId="77777777" w:rsidR="007B15E5" w:rsidRPr="003B0CBC" w:rsidRDefault="007B15E5" w:rsidP="006D43CF">
            <w:pPr>
              <w:rPr>
                <w:rFonts w:ascii="Liberation Serif" w:hAnsi="Liberation Serif"/>
                <w:sz w:val="20"/>
                <w:szCs w:val="28"/>
              </w:rPr>
            </w:pPr>
          </w:p>
        </w:tc>
      </w:tr>
      <w:tr w:rsidR="007B15E5" w:rsidRPr="003B0CBC" w14:paraId="792219DF" w14:textId="77777777" w:rsidTr="006D43CF">
        <w:tc>
          <w:tcPr>
            <w:tcW w:w="9460" w:type="dxa"/>
            <w:gridSpan w:val="5"/>
          </w:tcPr>
          <w:p w14:paraId="410E6E7E" w14:textId="77777777" w:rsidR="007B15E5" w:rsidRPr="003B0CBC" w:rsidRDefault="007B15E5" w:rsidP="006D43CF">
            <w:pPr>
              <w:rPr>
                <w:rFonts w:ascii="Liberation Serif" w:hAnsi="Liberation Serif"/>
                <w:sz w:val="20"/>
                <w:szCs w:val="28"/>
                <w:lang w:val="en-US"/>
              </w:rPr>
            </w:pPr>
            <w:r w:rsidRPr="003B0CBC">
              <w:rPr>
                <w:rFonts w:ascii="Liberation Serif" w:hAnsi="Liberation Serif"/>
                <w:sz w:val="20"/>
                <w:szCs w:val="28"/>
              </w:rPr>
              <w:t>г. Верхняя Пышма</w:t>
            </w:r>
          </w:p>
          <w:p w14:paraId="61B1AAF1" w14:textId="77777777" w:rsidR="007B15E5" w:rsidRPr="003B0CBC" w:rsidRDefault="007B15E5" w:rsidP="006D43CF">
            <w:pPr>
              <w:rPr>
                <w:rFonts w:ascii="Liberation Serif" w:hAnsi="Liberation Serif"/>
                <w:sz w:val="28"/>
                <w:szCs w:val="28"/>
                <w:lang w:val="en-US"/>
              </w:rPr>
            </w:pPr>
          </w:p>
          <w:p w14:paraId="77F7D137" w14:textId="77777777" w:rsidR="007B15E5" w:rsidRPr="003B0CBC" w:rsidRDefault="007B15E5" w:rsidP="006D43CF">
            <w:pPr>
              <w:rPr>
                <w:rFonts w:ascii="Liberation Serif" w:hAnsi="Liberation Serif"/>
                <w:sz w:val="28"/>
                <w:szCs w:val="28"/>
                <w:lang w:val="en-US"/>
              </w:rPr>
            </w:pPr>
          </w:p>
        </w:tc>
      </w:tr>
      <w:tr w:rsidR="007B15E5" w:rsidRPr="003B0CBC" w14:paraId="4D119B1C" w14:textId="77777777" w:rsidTr="006D43CF">
        <w:tc>
          <w:tcPr>
            <w:tcW w:w="9460" w:type="dxa"/>
            <w:gridSpan w:val="5"/>
          </w:tcPr>
          <w:p w14:paraId="2C47799F" w14:textId="77777777" w:rsidR="007B15E5" w:rsidRPr="003B0CBC" w:rsidRDefault="007B15E5" w:rsidP="006D43CF">
            <w:pPr>
              <w:jc w:val="center"/>
              <w:rPr>
                <w:rFonts w:ascii="Liberation Serif" w:hAnsi="Liberation Serif"/>
                <w:b/>
                <w:i/>
                <w:sz w:val="28"/>
                <w:szCs w:val="28"/>
              </w:rPr>
            </w:pPr>
            <w:r w:rsidRPr="003B0CBC">
              <w:rPr>
                <w:rFonts w:ascii="Liberation Serif" w:hAnsi="Liberation Serif"/>
                <w:b/>
                <w:i/>
                <w:sz w:val="28"/>
                <w:szCs w:val="28"/>
              </w:rPr>
              <w:t>О назначении общественных обсуждений по проекту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w:t>
            </w:r>
          </w:p>
        </w:tc>
      </w:tr>
      <w:tr w:rsidR="007B15E5" w:rsidRPr="003B0CBC" w14:paraId="11AC6456" w14:textId="77777777" w:rsidTr="006D43CF">
        <w:tc>
          <w:tcPr>
            <w:tcW w:w="9460" w:type="dxa"/>
            <w:gridSpan w:val="5"/>
          </w:tcPr>
          <w:p w14:paraId="37784C8D" w14:textId="77777777" w:rsidR="007B15E5" w:rsidRPr="003B0CBC" w:rsidRDefault="007B15E5" w:rsidP="006D43CF">
            <w:pPr>
              <w:jc w:val="center"/>
              <w:rPr>
                <w:rFonts w:ascii="Liberation Serif" w:hAnsi="Liberation Serif"/>
                <w:sz w:val="28"/>
                <w:szCs w:val="28"/>
              </w:rPr>
            </w:pPr>
          </w:p>
          <w:p w14:paraId="1D1D8CB9" w14:textId="77777777" w:rsidR="007B15E5" w:rsidRPr="003B0CBC" w:rsidRDefault="007B15E5" w:rsidP="006D43CF">
            <w:pPr>
              <w:jc w:val="center"/>
              <w:rPr>
                <w:rFonts w:ascii="Liberation Serif" w:hAnsi="Liberation Serif"/>
                <w:sz w:val="28"/>
                <w:szCs w:val="28"/>
              </w:rPr>
            </w:pPr>
          </w:p>
        </w:tc>
      </w:tr>
    </w:tbl>
    <w:p w14:paraId="1D91E387" w14:textId="77777777" w:rsidR="007B15E5" w:rsidRDefault="007B15E5" w:rsidP="007B15E5">
      <w:pPr>
        <w:widowControl w:val="0"/>
        <w:ind w:firstLine="709"/>
        <w:jc w:val="both"/>
        <w:rPr>
          <w:rFonts w:ascii="Liberation Serif" w:hAnsi="Liberation Serif"/>
          <w:sz w:val="28"/>
          <w:szCs w:val="28"/>
        </w:rPr>
      </w:pPr>
      <w:r>
        <w:rPr>
          <w:rFonts w:ascii="Liberation Serif" w:hAnsi="Liberation Serif"/>
          <w:sz w:val="28"/>
          <w:szCs w:val="28"/>
        </w:rPr>
        <w:t>В соответствии с частью 1 статьи 5.1 Градостроительного кодекса Российской Федерации, руководствуясь пунктом 10 статьи 47 Федерального закона от 20 марта 2025 года № 33-ФЗ «Об общих принципах организации местного самоуправления в единой системе публичной власти», частью 1 статьи 15, пунктом 18 части 7 статьи 25 Устава городского округа Верхняя Пышма Свердловской области, Положением о порядке организации и проведения общественных обсуждений, публичных слушаний в городском округе Верхняя Пышма, утвержденным Решением Думы городского округа Верхняя Пышма от 28.05.2020 № 22/12 (далее – Положение), пунктом 3.18 Административного регламента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утвержденного постановлением администрации городского округа Верхняя Пышма от 07.12.2022 № 1511,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выявления и учета мнения и интересов жителей городского округа Верхняя Пышма</w:t>
      </w:r>
    </w:p>
    <w:p w14:paraId="00D272EF" w14:textId="77777777" w:rsidR="007B15E5" w:rsidRPr="003B0CBC" w:rsidRDefault="007B15E5" w:rsidP="007B15E5">
      <w:pPr>
        <w:widowControl w:val="0"/>
        <w:jc w:val="both"/>
        <w:rPr>
          <w:rFonts w:ascii="Liberation Serif" w:hAnsi="Liberation Serif"/>
          <w:sz w:val="28"/>
          <w:szCs w:val="28"/>
        </w:rPr>
      </w:pPr>
      <w:r w:rsidRPr="003B0CBC">
        <w:rPr>
          <w:rFonts w:ascii="Liberation Serif" w:hAnsi="Liberation Serif"/>
          <w:b/>
          <w:sz w:val="28"/>
          <w:szCs w:val="28"/>
        </w:rPr>
        <w:t>ПОСТАНОВЛЯЮ:</w:t>
      </w:r>
    </w:p>
    <w:p w14:paraId="248FF9D7" w14:textId="77777777" w:rsidR="007B15E5" w:rsidRDefault="007B15E5" w:rsidP="007B15E5">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Назначить проведение общественных обсуждений с 08 октября 2026 года до 19 октября 2026 года по проекту «Предоставление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Верхняя Пышма» (далее – Проект).</w:t>
      </w:r>
    </w:p>
    <w:p w14:paraId="42707DBB" w14:textId="77777777" w:rsidR="007B15E5" w:rsidRDefault="007B15E5" w:rsidP="007B15E5">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Определить перечень информационных материалов к Проекту:</w:t>
      </w:r>
    </w:p>
    <w:p w14:paraId="70943EFE" w14:textId="77777777" w:rsidR="007B15E5" w:rsidRDefault="007B15E5" w:rsidP="007B15E5">
      <w:pPr>
        <w:numPr>
          <w:ilvl w:val="0"/>
          <w:numId w:val="2"/>
        </w:numPr>
        <w:ind w:left="0" w:firstLine="709"/>
        <w:jc w:val="both"/>
        <w:rPr>
          <w:rFonts w:ascii="Liberation Serif" w:hAnsi="Liberation Serif"/>
          <w:sz w:val="28"/>
          <w:szCs w:val="28"/>
        </w:rPr>
      </w:pPr>
      <w:r>
        <w:rPr>
          <w:rFonts w:ascii="Liberation Serif" w:hAnsi="Liberation Serif"/>
          <w:sz w:val="28"/>
          <w:szCs w:val="28"/>
        </w:rPr>
        <w:t xml:space="preserve">местоположение земельного участка с кадастровым номером </w:t>
      </w:r>
      <w:r>
        <w:rPr>
          <w:rFonts w:ascii="Liberation Serif" w:hAnsi="Liberation Serif"/>
          <w:color w:val="000000"/>
          <w:sz w:val="28"/>
          <w:szCs w:val="28"/>
        </w:rPr>
        <w:t xml:space="preserve">66:36:2301003:192 </w:t>
      </w:r>
      <w:r>
        <w:rPr>
          <w:rFonts w:ascii="Liberation Serif" w:hAnsi="Liberation Serif"/>
          <w:sz w:val="28"/>
          <w:szCs w:val="28"/>
        </w:rPr>
        <w:t>расположенного по адресу: Свердловская обл., г. Верхняя Пышма, п. Зеленый Бор, ул. Октябрьская, 17;</w:t>
      </w:r>
    </w:p>
    <w:p w14:paraId="02418685" w14:textId="77777777" w:rsidR="007B15E5" w:rsidRDefault="007B15E5" w:rsidP="007B15E5">
      <w:pPr>
        <w:widowControl w:val="0"/>
        <w:numPr>
          <w:ilvl w:val="0"/>
          <w:numId w:val="2"/>
        </w:numPr>
        <w:ind w:left="0" w:firstLine="709"/>
        <w:jc w:val="both"/>
        <w:rPr>
          <w:rFonts w:ascii="Liberation Serif" w:hAnsi="Liberation Serif"/>
          <w:sz w:val="28"/>
          <w:szCs w:val="28"/>
        </w:rPr>
      </w:pPr>
      <w:r>
        <w:rPr>
          <w:rFonts w:ascii="Liberation Serif" w:hAnsi="Liberation Serif"/>
          <w:sz w:val="28"/>
          <w:szCs w:val="28"/>
        </w:rPr>
        <w:t xml:space="preserve">проект решения о предоставлении разрешения на условно разрешенный </w:t>
      </w:r>
      <w:r>
        <w:rPr>
          <w:rFonts w:ascii="Liberation Serif" w:hAnsi="Liberation Serif"/>
          <w:sz w:val="28"/>
          <w:szCs w:val="28"/>
        </w:rPr>
        <w:lastRenderedPageBreak/>
        <w:t xml:space="preserve">вид использования земельного участка или объекта капитального строительства (условно разрешенный вид использования «Магазины» (4.4), в отношении земельного участка с кадастровым номером </w:t>
      </w:r>
      <w:r>
        <w:rPr>
          <w:rFonts w:ascii="Liberation Serif" w:hAnsi="Liberation Serif"/>
          <w:color w:val="000000"/>
          <w:sz w:val="28"/>
          <w:szCs w:val="28"/>
        </w:rPr>
        <w:t xml:space="preserve">66:36:2301003:192 </w:t>
      </w:r>
      <w:r>
        <w:rPr>
          <w:rFonts w:ascii="Liberation Serif" w:hAnsi="Liberation Serif"/>
          <w:sz w:val="28"/>
          <w:szCs w:val="28"/>
        </w:rPr>
        <w:t xml:space="preserve">расположенного по адресу: Свердловская обл., г. Верхняя Пышма, п. Зеленый Бор, ул. Октябрьская, 17. </w:t>
      </w:r>
    </w:p>
    <w:p w14:paraId="26D253B1" w14:textId="77777777" w:rsidR="007B15E5" w:rsidRDefault="007B15E5" w:rsidP="007B15E5">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Определить место проведения экспозиции материалов по Проекту:</w:t>
      </w:r>
    </w:p>
    <w:p w14:paraId="6DE169B1" w14:textId="77777777" w:rsidR="007B15E5" w:rsidRDefault="007B15E5" w:rsidP="007B15E5">
      <w:pPr>
        <w:pStyle w:val="a7"/>
        <w:widowControl w:val="0"/>
        <w:numPr>
          <w:ilvl w:val="0"/>
          <w:numId w:val="3"/>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в здании Администрации городского округа Верхняя Пышма по адресу: Свердловская обл., г. Верхняя Пышма, пр. Успенский, зд. 115, 1 этаж;</w:t>
      </w:r>
    </w:p>
    <w:p w14:paraId="7BA0AB93" w14:textId="77777777" w:rsidR="007B15E5" w:rsidRDefault="007B15E5" w:rsidP="007B15E5">
      <w:pPr>
        <w:pStyle w:val="a7"/>
        <w:widowControl w:val="0"/>
        <w:numPr>
          <w:ilvl w:val="0"/>
          <w:numId w:val="3"/>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в здании Балтымской сельской администрации по адресу: Свердловская обл., с. Балтым, ул. Набережная, 4А, 1 этаж;</w:t>
      </w:r>
    </w:p>
    <w:p w14:paraId="5DE32568" w14:textId="77777777" w:rsidR="007B15E5" w:rsidRDefault="007B15E5" w:rsidP="007B15E5">
      <w:pPr>
        <w:pStyle w:val="a7"/>
        <w:widowControl w:val="0"/>
        <w:numPr>
          <w:ilvl w:val="0"/>
          <w:numId w:val="3"/>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официальный сайт городского округа Верхняя Пышма (www.movp.ru) раздел «Градостроительство и землепользование» подраздел «Общественные обсуждения»;</w:t>
      </w:r>
    </w:p>
    <w:p w14:paraId="6E1EDC1F" w14:textId="77777777" w:rsidR="007B15E5" w:rsidRDefault="007B15E5" w:rsidP="007B15E5">
      <w:pPr>
        <w:numPr>
          <w:ilvl w:val="0"/>
          <w:numId w:val="3"/>
        </w:numPr>
        <w:suppressAutoHyphens/>
        <w:ind w:left="0" w:firstLine="709"/>
        <w:jc w:val="both"/>
        <w:rPr>
          <w:rFonts w:ascii="Liberation Serif" w:hAnsi="Liberation Serif"/>
          <w:sz w:val="28"/>
          <w:szCs w:val="28"/>
        </w:rPr>
      </w:pPr>
      <w:r>
        <w:rPr>
          <w:rFonts w:ascii="Liberation Serif" w:hAnsi="Liberation Serif"/>
          <w:sz w:val="28"/>
          <w:szCs w:val="28"/>
        </w:rPr>
        <w:t>федеральная государственная информационная система «Единый портал государственных и муниципальных услуг (функций)».</w:t>
      </w:r>
    </w:p>
    <w:p w14:paraId="30EF8D32" w14:textId="77777777" w:rsidR="007B15E5" w:rsidRDefault="007B15E5" w:rsidP="007B15E5">
      <w:pPr>
        <w:widowControl w:val="0"/>
        <w:numPr>
          <w:ilvl w:val="0"/>
          <w:numId w:val="1"/>
        </w:numPr>
        <w:ind w:left="0" w:firstLine="709"/>
        <w:jc w:val="both"/>
        <w:rPr>
          <w:rFonts w:ascii="Liberation Serif" w:hAnsi="Liberation Serif"/>
          <w:sz w:val="28"/>
          <w:szCs w:val="28"/>
        </w:rPr>
      </w:pPr>
      <w:r>
        <w:rPr>
          <w:rFonts w:ascii="Liberation Serif" w:hAnsi="Liberation Serif"/>
          <w:sz w:val="28"/>
          <w:szCs w:val="28"/>
        </w:rPr>
        <w:t>Определить срок экспозиции материалов по Проекту с 08 октября 2026 года до 19 октября 2026 года.</w:t>
      </w:r>
    </w:p>
    <w:p w14:paraId="71087B6C" w14:textId="77777777" w:rsidR="007B15E5" w:rsidRDefault="007B15E5" w:rsidP="007B15E5">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08 октября 2026 года в здании Администрации городского округа Верхняя Пышма по адресу: Свердловская обл., г. Верхняя Пышма, пр. Успенский, зд. 115, 1 этаж, в здании Балтымской сельской администрации по адресу: Свердловская обл., с. Балтым, ул. Набережная, 4А, 1 этаж;</w:t>
      </w:r>
    </w:p>
    <w:p w14:paraId="6D73CA47" w14:textId="77777777" w:rsidR="007B15E5" w:rsidRPr="00C72BAB" w:rsidRDefault="007B15E5" w:rsidP="007B15E5">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Начальнику отдела по связям с общественностью Администрации городского округа Верхняя Пышма разместить материалы Проекта 08</w:t>
      </w:r>
      <w:r w:rsidRPr="00C72BAB">
        <w:rPr>
          <w:rFonts w:ascii="Liberation Serif" w:hAnsi="Liberation Serif"/>
          <w:sz w:val="28"/>
          <w:szCs w:val="28"/>
        </w:rPr>
        <w:t xml:space="preserve"> октября 2026 года в соответствии с пунктом 71 Положения на официальном сайте городского округа Верхняя Пышма (www.movp.ru)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0E24034D" w14:textId="77777777" w:rsidR="007B15E5" w:rsidRDefault="007B15E5" w:rsidP="007B15E5">
      <w:pPr>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Установить, что экспозиция материалов к Проекту открыта к посещению с понедельника по пятницу с 8 часов 00 минут до 17 часов 00 минут (за исключением нерабочих, праздничных и выходных дней).</w:t>
      </w:r>
    </w:p>
    <w:p w14:paraId="169F5E0B" w14:textId="77777777" w:rsidR="007B15E5" w:rsidRDefault="007B15E5" w:rsidP="007B15E5">
      <w:pPr>
        <w:widowControl w:val="0"/>
        <w:numPr>
          <w:ilvl w:val="0"/>
          <w:numId w:val="1"/>
        </w:numPr>
        <w:tabs>
          <w:tab w:val="left" w:pos="709"/>
        </w:tabs>
        <w:suppressAutoHyphens/>
        <w:ind w:left="0" w:firstLine="709"/>
        <w:jc w:val="both"/>
        <w:rPr>
          <w:rFonts w:ascii="Liberation Serif" w:hAnsi="Liberation Serif"/>
          <w:sz w:val="28"/>
          <w:szCs w:val="28"/>
        </w:rPr>
      </w:pPr>
      <w:r>
        <w:rPr>
          <w:rFonts w:ascii="Liberation Serif" w:hAnsi="Liberation Serif"/>
          <w:sz w:val="28"/>
          <w:szCs w:val="28"/>
        </w:rPr>
        <w:t>Установить, что участники общественных обсуждений имеют право вносить предложения и замечания, касающиеся Проекта, с 08 октября 2026 года до 19 октября 2026 года:</w:t>
      </w:r>
    </w:p>
    <w:p w14:paraId="7AE780E4" w14:textId="77777777" w:rsidR="007B15E5" w:rsidRDefault="007B15E5" w:rsidP="007B15E5">
      <w:pPr>
        <w:pStyle w:val="a7"/>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посредством Федеральной государственной информационной системы «Единый портал государственных и муниципальных услуг (функций)»;</w:t>
      </w:r>
    </w:p>
    <w:p w14:paraId="1E48B42D" w14:textId="77777777" w:rsidR="007B15E5" w:rsidRDefault="007B15E5" w:rsidP="007B15E5">
      <w:pPr>
        <w:pStyle w:val="a7"/>
        <w:widowControl w:val="0"/>
        <w:numPr>
          <w:ilvl w:val="0"/>
          <w:numId w:val="4"/>
        </w:numPr>
        <w:autoSpaceDE w:val="0"/>
        <w:spacing w:after="0" w:line="240" w:lineRule="auto"/>
        <w:ind w:left="0" w:firstLine="709"/>
        <w:jc w:val="both"/>
        <w:textAlignment w:val="baseline"/>
        <w:rPr>
          <w:rFonts w:ascii="Liberation Serif" w:hAnsi="Liberation Serif"/>
          <w:sz w:val="28"/>
          <w:szCs w:val="28"/>
        </w:rPr>
      </w:pPr>
      <w:r>
        <w:rPr>
          <w:rFonts w:ascii="Liberation Serif" w:hAnsi="Liberation Serif"/>
          <w:sz w:val="28"/>
          <w:szCs w:val="28"/>
        </w:rPr>
        <w:t xml:space="preserve">посредством официальной электронной почты городского округа Верхняя Пышма: kontakt@movp.ru, с пометкой «ОБЩЕСТВЕННЫЕ ОБСУЖДЕНИЯ»; </w:t>
      </w:r>
    </w:p>
    <w:p w14:paraId="6634D3E0" w14:textId="77777777" w:rsidR="007B15E5" w:rsidRDefault="007B15E5" w:rsidP="007B15E5">
      <w:pPr>
        <w:pStyle w:val="a7"/>
        <w:widowControl w:val="0"/>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в письменной форме по адресу: Свердловская обл., г. Верхняя Пышма, пр. Успенский, зд. 115, 1 этаж, с пометкой «ОБЩЕСТВЕННЫЕ ОБСУЖДЕНИЯ»;</w:t>
      </w:r>
    </w:p>
    <w:p w14:paraId="13B114B1" w14:textId="77777777" w:rsidR="007B15E5" w:rsidRDefault="007B15E5" w:rsidP="007B15E5">
      <w:pPr>
        <w:pStyle w:val="a7"/>
        <w:widowControl w:val="0"/>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lastRenderedPageBreak/>
        <w:t>в письменной форме по адресу: Свердловская обл., с. Балтым, ул. Набережная, 4А, 1 этаж, с пометкой «ОБЩЕСТВЕННЫЕ ОБСУЖДЕНИЯ»;</w:t>
      </w:r>
    </w:p>
    <w:p w14:paraId="0B737563" w14:textId="77777777" w:rsidR="007B15E5" w:rsidRDefault="007B15E5" w:rsidP="007B15E5">
      <w:pPr>
        <w:pStyle w:val="a7"/>
        <w:widowControl w:val="0"/>
        <w:numPr>
          <w:ilvl w:val="0"/>
          <w:numId w:val="4"/>
        </w:numPr>
        <w:suppressAutoHyphens w:val="0"/>
        <w:autoSpaceDE w:val="0"/>
        <w:spacing w:after="0" w:line="240" w:lineRule="auto"/>
        <w:ind w:left="0" w:firstLine="709"/>
        <w:contextualSpacing/>
        <w:jc w:val="both"/>
        <w:outlineLvl w:val="2"/>
        <w:rPr>
          <w:rFonts w:ascii="Liberation Serif" w:hAnsi="Liberation Serif"/>
          <w:sz w:val="28"/>
          <w:szCs w:val="28"/>
        </w:rPr>
      </w:pPr>
      <w:r>
        <w:rPr>
          <w:rFonts w:ascii="Liberation Serif" w:hAnsi="Liberation Serif"/>
          <w:sz w:val="28"/>
          <w:szCs w:val="28"/>
        </w:rPr>
        <w:t xml:space="preserve">посредством записи в журнале учета посетителей экспозиции проекта, подлежащего рассмотрению на общественных обсуждениях, в период проведения экспозиции. Журнал учета посетителей экспозиции находится по адресу: </w:t>
      </w:r>
    </w:p>
    <w:p w14:paraId="676B1B72" w14:textId="77777777" w:rsidR="007B15E5" w:rsidRDefault="007B15E5" w:rsidP="007B15E5">
      <w:pPr>
        <w:pStyle w:val="a7"/>
        <w:widowControl w:val="0"/>
        <w:suppressAutoHyphens w:val="0"/>
        <w:autoSpaceDE w:val="0"/>
        <w:spacing w:after="0" w:line="240" w:lineRule="auto"/>
        <w:ind w:left="709"/>
        <w:contextualSpacing/>
        <w:jc w:val="both"/>
        <w:outlineLvl w:val="2"/>
        <w:rPr>
          <w:rFonts w:ascii="Liberation Serif" w:hAnsi="Liberation Serif"/>
          <w:sz w:val="28"/>
          <w:szCs w:val="28"/>
        </w:rPr>
      </w:pPr>
      <w:r>
        <w:rPr>
          <w:rFonts w:ascii="Liberation Serif" w:hAnsi="Liberation Serif"/>
          <w:sz w:val="28"/>
          <w:szCs w:val="28"/>
        </w:rPr>
        <w:t>- Свердловская обл., г. Верхняя Пышма, пр. Успенский, зд. 115, 1 этаж;</w:t>
      </w:r>
    </w:p>
    <w:p w14:paraId="1308E55E" w14:textId="77777777" w:rsidR="007B15E5" w:rsidRDefault="007B15E5" w:rsidP="007B15E5">
      <w:pPr>
        <w:pStyle w:val="a7"/>
        <w:widowControl w:val="0"/>
        <w:suppressAutoHyphens w:val="0"/>
        <w:autoSpaceDE w:val="0"/>
        <w:spacing w:after="0" w:line="240" w:lineRule="auto"/>
        <w:ind w:left="709"/>
        <w:contextualSpacing/>
        <w:jc w:val="both"/>
        <w:outlineLvl w:val="2"/>
        <w:rPr>
          <w:rFonts w:ascii="Liberation Serif" w:hAnsi="Liberation Serif"/>
          <w:sz w:val="28"/>
          <w:szCs w:val="28"/>
        </w:rPr>
      </w:pPr>
      <w:r>
        <w:rPr>
          <w:rFonts w:ascii="Liberation Serif" w:hAnsi="Liberation Serif"/>
          <w:sz w:val="28"/>
          <w:szCs w:val="28"/>
        </w:rPr>
        <w:t>- Свердловская обл., с. Балтым, ул. Набережная, 4А, 1 этаж.</w:t>
      </w:r>
    </w:p>
    <w:p w14:paraId="575411C7" w14:textId="77777777" w:rsidR="007B15E5" w:rsidRDefault="007B15E5" w:rsidP="007B15E5">
      <w:pPr>
        <w:pStyle w:val="a7"/>
        <w:numPr>
          <w:ilvl w:val="0"/>
          <w:numId w:val="1"/>
        </w:numPr>
        <w:shd w:val="clear" w:color="auto" w:fill="FFFFFF"/>
        <w:tabs>
          <w:tab w:val="left" w:pos="1276"/>
        </w:tabs>
        <w:suppressAutoHyphens w:val="0"/>
        <w:spacing w:after="0" w:line="240" w:lineRule="auto"/>
        <w:ind w:left="0" w:firstLine="709"/>
        <w:contextualSpacing/>
        <w:jc w:val="both"/>
        <w:textAlignment w:val="baseline"/>
        <w:rPr>
          <w:rFonts w:ascii="Liberation Serif" w:hAnsi="Liberation Serif"/>
          <w:sz w:val="28"/>
          <w:szCs w:val="28"/>
        </w:rPr>
      </w:pPr>
      <w:r>
        <w:rPr>
          <w:rFonts w:ascii="Liberation Serif" w:hAnsi="Liberation Serif"/>
          <w:sz w:val="28"/>
          <w:szCs w:val="28"/>
        </w:rPr>
        <w:t>Предложения и замечания, вносимые участниками общественных обсуждений, оформляются в соответствии с приложением № 4 к Положению.</w:t>
      </w:r>
    </w:p>
    <w:p w14:paraId="4F3AD5D6" w14:textId="77777777" w:rsidR="007B15E5" w:rsidRDefault="007B15E5" w:rsidP="007B15E5">
      <w:pPr>
        <w:pStyle w:val="a7"/>
        <w:numPr>
          <w:ilvl w:val="0"/>
          <w:numId w:val="1"/>
        </w:numPr>
        <w:shd w:val="clear" w:color="auto" w:fill="FFFFFF"/>
        <w:tabs>
          <w:tab w:val="left" w:pos="1276"/>
        </w:tabs>
        <w:suppressAutoHyphens w:val="0"/>
        <w:spacing w:after="0" w:line="240" w:lineRule="auto"/>
        <w:ind w:left="0" w:firstLine="709"/>
        <w:contextualSpacing/>
        <w:jc w:val="both"/>
        <w:textAlignment w:val="baseline"/>
        <w:rPr>
          <w:rFonts w:ascii="Liberation Serif" w:hAnsi="Liberation Serif"/>
          <w:sz w:val="28"/>
          <w:szCs w:val="28"/>
        </w:rPr>
      </w:pPr>
      <w:r>
        <w:rPr>
          <w:rFonts w:ascii="Liberation Serif" w:hAnsi="Liberation Serif"/>
          <w:sz w:val="28"/>
          <w:szCs w:val="28"/>
        </w:rPr>
        <w:t>Участники общественных обсуждений в целях идентификации представляют следующие сведения о себе:</w:t>
      </w:r>
    </w:p>
    <w:p w14:paraId="1F2A44B7" w14:textId="77777777" w:rsidR="007B15E5" w:rsidRDefault="007B15E5" w:rsidP="007B15E5">
      <w:pPr>
        <w:pStyle w:val="a7"/>
        <w:numPr>
          <w:ilvl w:val="0"/>
          <w:numId w:val="5"/>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sz w:val="28"/>
          <w:szCs w:val="28"/>
        </w:rPr>
      </w:pPr>
      <w:r>
        <w:rPr>
          <w:rFonts w:ascii="Liberation Serif" w:hAnsi="Liberation Serif"/>
          <w:sz w:val="28"/>
          <w:szCs w:val="28"/>
        </w:rPr>
        <w:t>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гражданина, правоустанавливающий документ на земельный участок, на объект капитального строительства (при необходимости);</w:t>
      </w:r>
    </w:p>
    <w:p w14:paraId="339AEF62" w14:textId="77777777" w:rsidR="007B15E5" w:rsidRDefault="007B15E5" w:rsidP="007B15E5">
      <w:pPr>
        <w:pStyle w:val="a7"/>
        <w:numPr>
          <w:ilvl w:val="0"/>
          <w:numId w:val="5"/>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sz w:val="28"/>
          <w:szCs w:val="28"/>
        </w:rPr>
      </w:pPr>
      <w:r>
        <w:rPr>
          <w:rFonts w:ascii="Liberation Serif" w:hAnsi="Liberation Serif"/>
          <w:sz w:val="28"/>
          <w:szCs w:val="28"/>
        </w:rPr>
        <w:t>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 правоустанавливающий документ на земельный участок, на объект капитального строительства (при необходимости).</w:t>
      </w:r>
    </w:p>
    <w:p w14:paraId="59DE4057" w14:textId="77777777" w:rsidR="007B15E5" w:rsidRDefault="007B15E5" w:rsidP="007B15E5">
      <w:pPr>
        <w:pStyle w:val="a7"/>
        <w:widowControl w:val="0"/>
        <w:numPr>
          <w:ilvl w:val="0"/>
          <w:numId w:val="1"/>
        </w:numPr>
        <w:shd w:val="clear" w:color="auto" w:fill="FFFFFF"/>
        <w:tabs>
          <w:tab w:val="left" w:pos="709"/>
          <w:tab w:val="left" w:pos="1276"/>
        </w:tabs>
        <w:suppressAutoHyphens w:val="0"/>
        <w:spacing w:after="0" w:line="240" w:lineRule="auto"/>
        <w:ind w:left="0" w:firstLine="709"/>
        <w:contextualSpacing/>
        <w:jc w:val="both"/>
        <w:textAlignment w:val="baseline"/>
        <w:rPr>
          <w:rFonts w:ascii="Liberation Serif" w:hAnsi="Liberation Serif"/>
          <w:sz w:val="28"/>
          <w:szCs w:val="28"/>
        </w:rPr>
      </w:pPr>
      <w:r>
        <w:rPr>
          <w:rFonts w:ascii="Liberation Serif" w:hAnsi="Liberation Serif"/>
          <w:sz w:val="28"/>
          <w:szCs w:val="28"/>
        </w:rPr>
        <w:t xml:space="preserve">Не требуется представление документов, подтверждающих сведения об участниках общественных обсуждений, если данными лицами вносятся предложения и замечания, касающиеся вопросов, подлежащих рассмотрению на общественных обсуждениях, посредством официального сайта городского округа Верхняя Пышма при условии прохождения процедуры </w:t>
      </w:r>
      <w:r>
        <w:rPr>
          <w:rFonts w:ascii="Liberation Serif" w:hAnsi="Liberation Serif"/>
          <w:sz w:val="28"/>
          <w:szCs w:val="28"/>
        </w:rPr>
        <w:br/>
        <w:t>регистрации на нем.</w:t>
      </w:r>
    </w:p>
    <w:p w14:paraId="3E573D38" w14:textId="77777777" w:rsidR="007B15E5" w:rsidRDefault="007B15E5" w:rsidP="007B15E5">
      <w:pPr>
        <w:numPr>
          <w:ilvl w:val="0"/>
          <w:numId w:val="1"/>
        </w:numPr>
        <w:ind w:left="0" w:firstLine="709"/>
        <w:jc w:val="both"/>
        <w:rPr>
          <w:rFonts w:ascii="Liberation Serif" w:hAnsi="Liberation Serif"/>
          <w:sz w:val="28"/>
          <w:szCs w:val="28"/>
        </w:rPr>
      </w:pPr>
      <w:r>
        <w:rPr>
          <w:rFonts w:ascii="Liberation Serif" w:hAnsi="Liberation Serif"/>
          <w:sz w:val="28"/>
          <w:szCs w:val="28"/>
        </w:rPr>
        <w:t>Комиссией, ответственной за проведение общественных обсуждений, в соответствии с пунктом 1.3 порядка деятельности комиссии по подготовке проекта Правил землепользования и застройки на территории городского округа Верхняя Пышма, утвержденного постановлением администрации городского округа Верхняя Пышма от 15.05.2017 № 298, является постоянно действующая комиссия по подготовке проекта Правил землепользования и застройки на территории городского округа Верхняя Пышма.</w:t>
      </w:r>
    </w:p>
    <w:p w14:paraId="33D47199" w14:textId="77777777" w:rsidR="007B15E5" w:rsidRDefault="007B15E5" w:rsidP="007B15E5">
      <w:pPr>
        <w:widowControl w:val="0"/>
        <w:numPr>
          <w:ilvl w:val="0"/>
          <w:numId w:val="1"/>
        </w:numPr>
        <w:tabs>
          <w:tab w:val="left" w:pos="1276"/>
        </w:tabs>
        <w:ind w:left="0" w:firstLine="709"/>
        <w:jc w:val="both"/>
        <w:rPr>
          <w:rFonts w:ascii="Liberation Serif" w:hAnsi="Liberation Serif"/>
          <w:sz w:val="28"/>
          <w:szCs w:val="28"/>
        </w:rPr>
      </w:pPr>
      <w:r>
        <w:rPr>
          <w:rFonts w:ascii="Liberation Serif" w:hAnsi="Liberation Serif"/>
          <w:sz w:val="28"/>
          <w:szCs w:val="28"/>
        </w:rPr>
        <w:t>Опубликовать оповещение о проведении общественных обсуждений по Проекту 30 сентября 2026 года в соответствии пунктом 74 Положения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(www.movp.ru)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7816D5C4" w14:textId="77777777" w:rsidR="007B15E5" w:rsidRDefault="007B15E5" w:rsidP="007B15E5">
      <w:pPr>
        <w:widowControl w:val="0"/>
        <w:numPr>
          <w:ilvl w:val="0"/>
          <w:numId w:val="1"/>
        </w:numPr>
        <w:tabs>
          <w:tab w:val="left" w:pos="1276"/>
        </w:tabs>
        <w:ind w:left="0" w:firstLine="709"/>
        <w:jc w:val="both"/>
        <w:rPr>
          <w:rFonts w:ascii="Liberation Serif" w:hAnsi="Liberation Serif"/>
          <w:sz w:val="28"/>
          <w:szCs w:val="28"/>
        </w:rPr>
      </w:pPr>
      <w:r w:rsidRPr="00042CAC">
        <w:rPr>
          <w:rFonts w:ascii="Liberation Serif" w:hAnsi="Liberation Serif"/>
          <w:sz w:val="28"/>
          <w:szCs w:val="28"/>
        </w:rPr>
        <w:t xml:space="preserve">Контроль </w:t>
      </w:r>
      <w:r>
        <w:rPr>
          <w:rFonts w:ascii="Liberation Serif" w:hAnsi="Liberation Serif"/>
          <w:sz w:val="28"/>
          <w:szCs w:val="28"/>
        </w:rPr>
        <w:t>исполнения</w:t>
      </w:r>
      <w:r w:rsidRPr="00042CAC">
        <w:rPr>
          <w:rFonts w:ascii="Liberation Serif" w:hAnsi="Liberation Serif"/>
          <w:sz w:val="28"/>
          <w:szCs w:val="28"/>
        </w:rPr>
        <w:t xml:space="preserve"> настоящего постановления оставляю за собой.</w:t>
      </w:r>
    </w:p>
    <w:p w14:paraId="1F13C295" w14:textId="77777777" w:rsidR="007B15E5" w:rsidRPr="00042CAC" w:rsidRDefault="007B15E5" w:rsidP="007B15E5">
      <w:pPr>
        <w:widowControl w:val="0"/>
        <w:numPr>
          <w:ilvl w:val="0"/>
          <w:numId w:val="1"/>
        </w:numPr>
        <w:tabs>
          <w:tab w:val="left" w:pos="1276"/>
        </w:tabs>
        <w:ind w:left="0" w:firstLine="709"/>
        <w:jc w:val="both"/>
        <w:rPr>
          <w:rFonts w:ascii="Liberation Serif" w:hAnsi="Liberation Serif"/>
          <w:sz w:val="28"/>
          <w:szCs w:val="28"/>
        </w:rPr>
      </w:pPr>
      <w:r w:rsidRPr="00042CAC">
        <w:rPr>
          <w:rFonts w:ascii="Liberation Serif" w:hAnsi="Liberation Serif"/>
          <w:sz w:val="28"/>
          <w:szCs w:val="28"/>
        </w:rPr>
        <w:lastRenderedPageBreak/>
        <w:t xml:space="preserve">Опубликовать настоящее постановление в газете «Красное знамя», </w:t>
      </w:r>
      <w:r w:rsidRPr="00042CAC">
        <w:rPr>
          <w:rFonts w:ascii="Liberation Serif" w:hAnsi="Liberation Serif"/>
          <w:sz w:val="28"/>
          <w:szCs w:val="28"/>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t>
      </w:r>
      <w:r w:rsidRPr="00042CAC">
        <w:rPr>
          <w:rFonts w:ascii="Liberation Serif" w:hAnsi="Liberation Serif"/>
          <w:sz w:val="28"/>
          <w:szCs w:val="28"/>
          <w:lang w:val="en-US"/>
        </w:rPr>
        <w:t>www</w:t>
      </w:r>
      <w:r w:rsidRPr="00042CAC">
        <w:rPr>
          <w:rFonts w:ascii="Liberation Serif" w:hAnsi="Liberation Serif"/>
          <w:sz w:val="28"/>
          <w:szCs w:val="28"/>
        </w:rPr>
        <w:t>.movp.ru), в том числе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541C83B4" w14:textId="77777777" w:rsidR="007B15E5" w:rsidRDefault="007B15E5" w:rsidP="007B15E5">
      <w:pPr>
        <w:widowControl w:val="0"/>
        <w:jc w:val="both"/>
        <w:rPr>
          <w:rFonts w:ascii="Liberation Serif" w:hAnsi="Liberation Serif"/>
          <w:sz w:val="28"/>
          <w:szCs w:val="28"/>
        </w:rPr>
      </w:pPr>
    </w:p>
    <w:p w14:paraId="64F5655B" w14:textId="77777777" w:rsidR="007B15E5" w:rsidRPr="003B0CBC" w:rsidRDefault="007B15E5" w:rsidP="007B15E5">
      <w:pPr>
        <w:widowControl w:val="0"/>
        <w:jc w:val="both"/>
        <w:rPr>
          <w:rFonts w:ascii="Liberation Serif" w:hAnsi="Liberation Serif"/>
          <w:sz w:val="28"/>
          <w:szCs w:val="28"/>
        </w:rPr>
      </w:pPr>
    </w:p>
    <w:tbl>
      <w:tblPr>
        <w:tblW w:w="5000" w:type="pct"/>
        <w:tblCellMar>
          <w:left w:w="0" w:type="dxa"/>
          <w:right w:w="0" w:type="dxa"/>
        </w:tblCellMar>
        <w:tblLook w:val="04A0" w:firstRow="1" w:lastRow="0" w:firstColumn="1" w:lastColumn="0" w:noHBand="0" w:noVBand="1"/>
      </w:tblPr>
      <w:tblGrid>
        <w:gridCol w:w="6237"/>
        <w:gridCol w:w="3344"/>
      </w:tblGrid>
      <w:tr w:rsidR="007B15E5" w:rsidRPr="003B0CBC" w14:paraId="06370994" w14:textId="77777777" w:rsidTr="006D43CF">
        <w:tc>
          <w:tcPr>
            <w:tcW w:w="6237" w:type="dxa"/>
            <w:vAlign w:val="bottom"/>
          </w:tcPr>
          <w:p w14:paraId="353E5383" w14:textId="77777777" w:rsidR="007B15E5" w:rsidRPr="003B0CBC" w:rsidRDefault="007B15E5" w:rsidP="006D43CF">
            <w:pPr>
              <w:rPr>
                <w:rFonts w:ascii="Liberation Serif" w:hAnsi="Liberation Serif"/>
                <w:sz w:val="28"/>
                <w:szCs w:val="28"/>
              </w:rPr>
            </w:pPr>
            <w:r w:rsidRPr="003B0CBC">
              <w:rPr>
                <w:rFonts w:ascii="Liberation Serif" w:hAnsi="Liberation Serif"/>
                <w:sz w:val="28"/>
                <w:szCs w:val="28"/>
              </w:rPr>
              <w:t>Глава городского округа</w:t>
            </w:r>
          </w:p>
        </w:tc>
        <w:tc>
          <w:tcPr>
            <w:tcW w:w="3344" w:type="dxa"/>
            <w:vAlign w:val="bottom"/>
          </w:tcPr>
          <w:p w14:paraId="3316A14E" w14:textId="77777777" w:rsidR="007B15E5" w:rsidRPr="003B0CBC" w:rsidRDefault="007B15E5" w:rsidP="006D43CF">
            <w:pPr>
              <w:jc w:val="right"/>
              <w:rPr>
                <w:rFonts w:ascii="Liberation Serif" w:hAnsi="Liberation Serif"/>
                <w:sz w:val="28"/>
                <w:szCs w:val="28"/>
              </w:rPr>
            </w:pPr>
            <w:r w:rsidRPr="003B0CBC">
              <w:rPr>
                <w:rFonts w:ascii="Liberation Serif" w:hAnsi="Liberation Serif"/>
                <w:sz w:val="28"/>
                <w:szCs w:val="28"/>
              </w:rPr>
              <w:t>И.С. Зернов</w:t>
            </w:r>
          </w:p>
        </w:tc>
      </w:tr>
    </w:tbl>
    <w:p w14:paraId="087716E3" w14:textId="77777777" w:rsidR="007B15E5" w:rsidRPr="003B0CBC" w:rsidRDefault="007B15E5" w:rsidP="007B15E5">
      <w:pPr>
        <w:pStyle w:val="ConsNormal"/>
        <w:widowControl/>
        <w:ind w:firstLine="0"/>
        <w:rPr>
          <w:rFonts w:ascii="Liberation Serif" w:hAnsi="Liberation Serif"/>
        </w:rPr>
      </w:pPr>
    </w:p>
    <w:p w14:paraId="10683888" w14:textId="77777777" w:rsidR="00C33214" w:rsidRDefault="00C33214"/>
    <w:sectPr w:rsidR="00C33214" w:rsidSect="009F482A">
      <w:headerReference w:type="default" r:id="rId7"/>
      <w:headerReference w:type="first" r:id="rId8"/>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71916" w14:textId="77777777" w:rsidR="009D5F0A" w:rsidRDefault="009D5F0A" w:rsidP="007B15E5">
      <w:r>
        <w:separator/>
      </w:r>
    </w:p>
  </w:endnote>
  <w:endnote w:type="continuationSeparator" w:id="0">
    <w:p w14:paraId="2509676C" w14:textId="77777777" w:rsidR="009D5F0A" w:rsidRDefault="009D5F0A" w:rsidP="007B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B2775" w14:textId="77777777" w:rsidR="009D5F0A" w:rsidRDefault="009D5F0A" w:rsidP="007B15E5">
      <w:r>
        <w:separator/>
      </w:r>
    </w:p>
  </w:footnote>
  <w:footnote w:type="continuationSeparator" w:id="0">
    <w:p w14:paraId="0247A993" w14:textId="77777777" w:rsidR="009D5F0A" w:rsidRDefault="009D5F0A" w:rsidP="007B1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ermStart w:id="1652251572" w:edGrp="everyone"/>
  <w:p w14:paraId="76005094" w14:textId="77777777" w:rsidR="00AF0248" w:rsidRDefault="009D5F0A">
    <w:pPr>
      <w:pStyle w:val="a3"/>
      <w:jc w:val="center"/>
    </w:pPr>
    <w:r>
      <w:fldChar w:fldCharType="begin"/>
    </w:r>
    <w:r>
      <w:instrText xml:space="preserve"> PAGE   \* MERGEFORMAT </w:instrText>
    </w:r>
    <w:r>
      <w:fldChar w:fldCharType="separate"/>
    </w:r>
    <w:r>
      <w:rPr>
        <w:noProof/>
      </w:rPr>
      <w:t>2</w:t>
    </w:r>
    <w:r>
      <w:fldChar w:fldCharType="end"/>
    </w:r>
  </w:p>
  <w:permEnd w:id="1652251572"/>
  <w:p w14:paraId="052044A4" w14:textId="77777777" w:rsidR="00810AAA" w:rsidRPr="00810AAA" w:rsidRDefault="009D5F0A" w:rsidP="00810AAA">
    <w:pPr>
      <w:pStyle w:val="a3"/>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08E03" w14:textId="77777777" w:rsidR="00810AAA" w:rsidRDefault="009D5F0A" w:rsidP="00810AAA">
    <w:pPr>
      <w:pStyle w:val="a3"/>
      <w:jc w:val="center"/>
    </w:pPr>
    <w:permStart w:id="1643143006" w:edGrp="everyone"/>
    <w:permEnd w:id="164314300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2DDF"/>
    <w:multiLevelType w:val="hybridMultilevel"/>
    <w:tmpl w:val="18FA9974"/>
    <w:lvl w:ilvl="0" w:tplc="54DA8AB8">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143795B"/>
    <w:multiLevelType w:val="hybridMultilevel"/>
    <w:tmpl w:val="37308AA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0DE64ED"/>
    <w:multiLevelType w:val="hybridMultilevel"/>
    <w:tmpl w:val="9D36B888"/>
    <w:lvl w:ilvl="0" w:tplc="D1E2477A">
      <w:start w:val="1"/>
      <w:numFmt w:val="decimal"/>
      <w:suff w:val="space"/>
      <w:lvlText w:val="%1)"/>
      <w:lvlJc w:val="left"/>
      <w:pPr>
        <w:ind w:left="1069" w:hanging="360"/>
      </w:pPr>
      <w:rPr>
        <w:rFonts w:cs="Liberation Serif"/>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364650CD"/>
    <w:multiLevelType w:val="hybridMultilevel"/>
    <w:tmpl w:val="F7181492"/>
    <w:lvl w:ilvl="0" w:tplc="D5942E42">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595858AD"/>
    <w:multiLevelType w:val="hybridMultilevel"/>
    <w:tmpl w:val="73003C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C4A"/>
    <w:rsid w:val="004D7C4A"/>
    <w:rsid w:val="007B15E5"/>
    <w:rsid w:val="009D5F0A"/>
    <w:rsid w:val="00C332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82E0"/>
  <w15:chartTrackingRefBased/>
  <w15:docId w15:val="{013CE9D5-F9DD-4174-B022-705F53E8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5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B15E5"/>
    <w:pPr>
      <w:tabs>
        <w:tab w:val="center" w:pos="4677"/>
        <w:tab w:val="right" w:pos="9355"/>
      </w:tabs>
    </w:pPr>
  </w:style>
  <w:style w:type="character" w:customStyle="1" w:styleId="a4">
    <w:name w:val="Верхний колонтитул Знак"/>
    <w:basedOn w:val="a0"/>
    <w:link w:val="a3"/>
    <w:rsid w:val="007B15E5"/>
    <w:rPr>
      <w:rFonts w:ascii="Times New Roman" w:eastAsia="Times New Roman" w:hAnsi="Times New Roman" w:cs="Times New Roman"/>
      <w:sz w:val="24"/>
      <w:szCs w:val="24"/>
      <w:lang w:eastAsia="ru-RU"/>
    </w:rPr>
  </w:style>
  <w:style w:type="paragraph" w:styleId="a5">
    <w:name w:val="footer"/>
    <w:basedOn w:val="a"/>
    <w:link w:val="a6"/>
    <w:rsid w:val="007B15E5"/>
    <w:pPr>
      <w:tabs>
        <w:tab w:val="center" w:pos="4677"/>
        <w:tab w:val="right" w:pos="9355"/>
      </w:tabs>
    </w:pPr>
  </w:style>
  <w:style w:type="character" w:customStyle="1" w:styleId="a6">
    <w:name w:val="Нижний колонтитул Знак"/>
    <w:basedOn w:val="a0"/>
    <w:link w:val="a5"/>
    <w:rsid w:val="007B15E5"/>
    <w:rPr>
      <w:rFonts w:ascii="Times New Roman" w:eastAsia="Times New Roman" w:hAnsi="Times New Roman" w:cs="Times New Roman"/>
      <w:sz w:val="24"/>
      <w:szCs w:val="24"/>
      <w:lang w:eastAsia="ru-RU"/>
    </w:rPr>
  </w:style>
  <w:style w:type="paragraph" w:customStyle="1" w:styleId="ConsNormal">
    <w:name w:val="ConsNormal"/>
    <w:rsid w:val="007B15E5"/>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List Paragraph"/>
    <w:basedOn w:val="a"/>
    <w:uiPriority w:val="34"/>
    <w:qFormat/>
    <w:rsid w:val="007B15E5"/>
    <w:pPr>
      <w:suppressAutoHyphens/>
      <w:autoSpaceDN w:val="0"/>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1217</Words>
  <Characters>6941</Characters>
  <Application>Microsoft Office Word</Application>
  <DocSecurity>0</DocSecurity>
  <Lines>57</Lines>
  <Paragraphs>16</Paragraphs>
  <ScaleCrop>false</ScaleCrop>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2026-09-24T11:09:00Z</dcterms:created>
  <dcterms:modified xsi:type="dcterms:W3CDTF">2026-09-24T11:10:00Z</dcterms:modified>
</cp:coreProperties>
</file>