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97C34" w14:textId="77777777" w:rsidR="00F9497A" w:rsidRDefault="0094628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9497A" w14:paraId="341DE59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E957F" w14:textId="77777777" w:rsidR="00F9497A" w:rsidRDefault="00F9497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459E69D" w14:textId="77777777" w:rsidR="00F9497A" w:rsidRDefault="00F9497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7F10371" w14:textId="77777777" w:rsidR="00F9497A" w:rsidRDefault="00F9497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9497A" w14:paraId="0B09F1D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D75AB" w14:textId="77777777" w:rsidR="00F9497A" w:rsidRDefault="009462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B981A95" w14:textId="77777777" w:rsidR="00F9497A" w:rsidRDefault="0094628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5408A89" w14:textId="77777777" w:rsidR="00F9497A" w:rsidRDefault="0094628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80FA3C0" w14:textId="77777777" w:rsidR="00F9497A" w:rsidRDefault="0094628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880C88" wp14:editId="7355BA2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EAFB2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9497A" w14:paraId="587E281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908188" w14:textId="77777777" w:rsidR="00F9497A" w:rsidRDefault="0094628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C5F482" w14:textId="77777777" w:rsidR="00F9497A" w:rsidRDefault="0094628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41D83F" w14:textId="77777777" w:rsidR="00F9497A" w:rsidRDefault="0094628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11CB7E" w14:textId="77777777" w:rsidR="00F9497A" w:rsidRDefault="0094628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B87C1C" w14:textId="77777777" w:rsidR="00F9497A" w:rsidRDefault="009462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497A" w14:paraId="7EF54C7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6011A" w14:textId="77777777" w:rsidR="00F9497A" w:rsidRDefault="00F9497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497A" w14:paraId="054DC20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33B30" w14:textId="77777777" w:rsidR="00F9497A" w:rsidRDefault="0094628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C825EB3" w14:textId="77777777" w:rsidR="00F9497A" w:rsidRDefault="00F949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077F70F" w14:textId="77777777" w:rsidR="00F9497A" w:rsidRDefault="00F949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497A" w14:paraId="2FC3EFA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88C1D" w14:textId="77777777" w:rsidR="00F9497A" w:rsidRDefault="0094628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межведомственной комиссии по обеспечению отдыха, оздоровления и занятости детей 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подростков</w:t>
            </w:r>
          </w:p>
        </w:tc>
      </w:tr>
      <w:tr w:rsidR="00F9497A" w14:paraId="0124105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DBF93" w14:textId="77777777" w:rsidR="00F9497A" w:rsidRDefault="00F949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23B1F14" w14:textId="77777777" w:rsidR="00F9497A" w:rsidRDefault="00F949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F93BDC8" w14:textId="77777777" w:rsidR="00F9497A" w:rsidRDefault="00946281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статьей 52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года № 33-ФЗ «Об общих принципах организации местного самоуправления в единой системе публичной власти», в связи с кадровыми изменениями Администрация городского округа Верхняя </w:t>
      </w:r>
      <w:r>
        <w:rPr>
          <w:rFonts w:ascii="Liberation Serif" w:hAnsi="Liberation Serif"/>
          <w:sz w:val="28"/>
          <w:szCs w:val="28"/>
        </w:rPr>
        <w:t>Пышма</w:t>
      </w:r>
    </w:p>
    <w:p w14:paraId="41E49C3E" w14:textId="77777777" w:rsidR="00F9497A" w:rsidRDefault="0094628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A4ABBC1" w14:textId="77777777" w:rsidR="00F9497A" w:rsidRDefault="0094628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изменения в Состав межведомственной комиссии по обеспечению отдыха, оздоровления и занятости детей и подростков, утвержденный постановлением администрации городского округа Верхняя Пышма от 27.04.2023 № 433 «О создании межведо</w:t>
      </w:r>
      <w:r>
        <w:rPr>
          <w:rFonts w:ascii="Liberation Serif" w:hAnsi="Liberation Serif"/>
          <w:sz w:val="28"/>
          <w:szCs w:val="28"/>
        </w:rPr>
        <w:t xml:space="preserve">мственной комиссии по обеспечению отдыха, оздоровления и занятости детей и подростков», изложив в новой редакции (прилагается). </w:t>
      </w:r>
    </w:p>
    <w:p w14:paraId="2011D506" w14:textId="77777777" w:rsidR="00F9497A" w:rsidRDefault="00946281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 и на официальном интернет-портале правовой информации городско</w:t>
      </w:r>
      <w:r>
        <w:rPr>
          <w:rFonts w:ascii="Liberation Serif" w:hAnsi="Liberation Serif"/>
          <w:sz w:val="28"/>
          <w:szCs w:val="28"/>
        </w:rPr>
        <w:t>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67260F09" w14:textId="77777777" w:rsidR="00F9497A" w:rsidRDefault="00F9497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A1BAD87" w14:textId="77777777" w:rsidR="00F9497A" w:rsidRDefault="00F9497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9497A" w14:paraId="12145E3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DCE50A" w14:textId="77777777" w:rsidR="00F9497A" w:rsidRDefault="0094628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4B9808" w14:textId="77777777" w:rsidR="00F9497A" w:rsidRDefault="0094628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26F792A" w14:textId="77777777" w:rsidR="00F9497A" w:rsidRDefault="00F9497A">
      <w:pPr>
        <w:pStyle w:val="ConsNormal"/>
        <w:widowControl/>
        <w:ind w:firstLine="0"/>
        <w:rPr>
          <w:rFonts w:ascii="Liberation Serif" w:hAnsi="Liberation Serif"/>
        </w:rPr>
      </w:pPr>
    </w:p>
    <w:sectPr w:rsidR="00F9497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B4681" w14:textId="77777777" w:rsidR="00946281" w:rsidRDefault="00946281">
      <w:r>
        <w:separator/>
      </w:r>
    </w:p>
  </w:endnote>
  <w:endnote w:type="continuationSeparator" w:id="0">
    <w:p w14:paraId="07DAEB00" w14:textId="77777777" w:rsidR="00946281" w:rsidRDefault="0094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C9AD9" w14:textId="77777777" w:rsidR="00946281" w:rsidRDefault="00946281">
      <w:r>
        <w:rPr>
          <w:color w:val="000000"/>
        </w:rPr>
        <w:separator/>
      </w:r>
    </w:p>
  </w:footnote>
  <w:footnote w:type="continuationSeparator" w:id="0">
    <w:p w14:paraId="722D2EEF" w14:textId="77777777" w:rsidR="00946281" w:rsidRDefault="0094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75DD" w14:textId="77777777" w:rsidR="006F2BD7" w:rsidRDefault="00946281">
    <w:pPr>
      <w:pStyle w:val="a3"/>
      <w:jc w:val="center"/>
    </w:pPr>
  </w:p>
  <w:p w14:paraId="50DA6AE3" w14:textId="77777777" w:rsidR="006F2BD7" w:rsidRDefault="0094628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497A"/>
    <w:rsid w:val="001A48BD"/>
    <w:rsid w:val="00946281"/>
    <w:rsid w:val="00F9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39B6"/>
  <w15:docId w15:val="{8899D12D-C2A6-4935-B45B-6AF60724A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2026-09-18T07:28:00Z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